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155FF" w14:textId="5D278BFA" w:rsidR="00534383" w:rsidRPr="00076E05" w:rsidRDefault="00A26E7A">
      <w:pPr>
        <w:spacing w:after="100" w:line="240" w:lineRule="auto"/>
        <w:rPr>
          <w:rFonts w:ascii="Arial" w:hAnsi="Arial" w:cs="Arial"/>
          <w:b/>
          <w:bCs/>
          <w:color w:val="auto"/>
          <w:sz w:val="22"/>
        </w:rPr>
      </w:pPr>
      <w:r w:rsidRPr="00076E05">
        <w:rPr>
          <w:rFonts w:ascii="Arial" w:hAnsi="Arial" w:cs="Arial"/>
          <w:b/>
          <w:bCs/>
          <w:color w:val="auto"/>
          <w:sz w:val="22"/>
        </w:rPr>
        <w:t xml:space="preserve">SMART TRANSFORMATION </w:t>
      </w:r>
      <w:r w:rsidR="001906AD">
        <w:rPr>
          <w:rFonts w:ascii="Arial" w:hAnsi="Arial" w:cs="Arial"/>
          <w:b/>
          <w:bCs/>
          <w:color w:val="auto"/>
          <w:sz w:val="22"/>
        </w:rPr>
        <w:t xml:space="preserve"> </w:t>
      </w:r>
    </w:p>
    <w:p w14:paraId="5C40DE08" w14:textId="575BCF9D" w:rsidR="00A26E7A" w:rsidRPr="00076E05" w:rsidRDefault="00A26E7A">
      <w:pPr>
        <w:spacing w:after="100" w:line="240" w:lineRule="auto"/>
        <w:rPr>
          <w:rFonts w:ascii="Arial" w:hAnsi="Arial" w:cs="Arial"/>
          <w:b/>
          <w:bCs/>
          <w:color w:val="auto"/>
          <w:sz w:val="22"/>
        </w:rPr>
      </w:pPr>
      <w:r w:rsidRPr="00076E05">
        <w:rPr>
          <w:rFonts w:ascii="Arial" w:hAnsi="Arial" w:cs="Arial"/>
          <w:b/>
          <w:bCs/>
          <w:color w:val="auto"/>
          <w:sz w:val="22"/>
        </w:rPr>
        <w:t>S</w:t>
      </w:r>
      <w:r w:rsidR="00F51921">
        <w:rPr>
          <w:rFonts w:ascii="Arial" w:hAnsi="Arial" w:cs="Arial"/>
          <w:b/>
          <w:bCs/>
          <w:color w:val="auto"/>
          <w:sz w:val="22"/>
        </w:rPr>
        <w:t>mart Transformation Advisory Council</w:t>
      </w:r>
      <w:r w:rsidRPr="00076E05">
        <w:rPr>
          <w:rFonts w:ascii="Arial" w:hAnsi="Arial" w:cs="Arial"/>
          <w:b/>
          <w:bCs/>
          <w:color w:val="auto"/>
          <w:sz w:val="22"/>
        </w:rPr>
        <w:t xml:space="preserve"> </w:t>
      </w:r>
      <w:r w:rsidR="00F51921">
        <w:rPr>
          <w:rFonts w:ascii="Arial" w:hAnsi="Arial" w:cs="Arial"/>
          <w:b/>
          <w:bCs/>
          <w:color w:val="auto"/>
          <w:sz w:val="22"/>
        </w:rPr>
        <w:t xml:space="preserve">(STAC) </w:t>
      </w:r>
      <w:r w:rsidRPr="00076E05">
        <w:rPr>
          <w:rFonts w:ascii="Arial" w:hAnsi="Arial" w:cs="Arial"/>
          <w:b/>
          <w:bCs/>
          <w:color w:val="auto"/>
          <w:sz w:val="22"/>
        </w:rPr>
        <w:t xml:space="preserve">Meeting </w:t>
      </w:r>
      <w:r w:rsidR="00076E05" w:rsidRPr="00076E05">
        <w:rPr>
          <w:rFonts w:ascii="Arial" w:hAnsi="Arial" w:cs="Arial"/>
          <w:b/>
          <w:bCs/>
          <w:color w:val="auto"/>
          <w:sz w:val="22"/>
        </w:rPr>
        <w:t xml:space="preserve">– </w:t>
      </w:r>
      <w:r w:rsidR="00F20995">
        <w:rPr>
          <w:rFonts w:ascii="Arial" w:hAnsi="Arial" w:cs="Arial"/>
          <w:b/>
          <w:bCs/>
          <w:color w:val="auto"/>
          <w:sz w:val="22"/>
        </w:rPr>
        <w:t>Moranbah</w:t>
      </w:r>
    </w:p>
    <w:p w14:paraId="3E5A35F4" w14:textId="37B359FC" w:rsidR="00076E05" w:rsidRPr="00076E05" w:rsidRDefault="00C951A8">
      <w:pPr>
        <w:spacing w:after="100" w:line="240" w:lineRule="auto"/>
        <w:rPr>
          <w:rFonts w:ascii="Arial" w:hAnsi="Arial" w:cs="Arial"/>
          <w:b/>
          <w:bCs/>
          <w:color w:val="auto"/>
          <w:sz w:val="22"/>
        </w:rPr>
      </w:pPr>
      <w:r>
        <w:rPr>
          <w:rFonts w:ascii="Arial" w:hAnsi="Arial" w:cs="Arial"/>
          <w:b/>
          <w:bCs/>
          <w:color w:val="auto"/>
          <w:sz w:val="22"/>
        </w:rPr>
        <w:t>7 June</w:t>
      </w:r>
      <w:r w:rsidR="007F4B19">
        <w:rPr>
          <w:rFonts w:ascii="Arial" w:hAnsi="Arial" w:cs="Arial"/>
          <w:b/>
          <w:bCs/>
          <w:color w:val="auto"/>
          <w:sz w:val="22"/>
        </w:rPr>
        <w:t xml:space="preserve"> 2022</w:t>
      </w:r>
    </w:p>
    <w:p w14:paraId="14865917" w14:textId="0114724B" w:rsidR="00076E05" w:rsidRDefault="00076E05">
      <w:pPr>
        <w:spacing w:after="100" w:line="240" w:lineRule="auto"/>
        <w:rPr>
          <w:rFonts w:ascii="Arial" w:hAnsi="Arial" w:cs="Arial"/>
          <w:color w:val="auto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370A13" w:rsidRPr="003B4ED3" w14:paraId="0CB3F81C" w14:textId="77777777" w:rsidTr="00370A13">
        <w:tc>
          <w:tcPr>
            <w:tcW w:w="5098" w:type="dxa"/>
          </w:tcPr>
          <w:p w14:paraId="01647B79" w14:textId="1FA0D26B" w:rsidR="003B4ED3" w:rsidRPr="003B4ED3" w:rsidRDefault="003B4ED3" w:rsidP="003B4ED3">
            <w:pPr>
              <w:rPr>
                <w:rFonts w:ascii="Arial" w:hAnsi="Arial" w:cs="Arial"/>
                <w:b/>
                <w:bCs/>
                <w:sz w:val="22"/>
              </w:rPr>
            </w:pPr>
            <w:r w:rsidRPr="003B4ED3">
              <w:rPr>
                <w:rFonts w:ascii="Arial" w:hAnsi="Arial" w:cs="Arial"/>
                <w:b/>
                <w:bCs/>
                <w:sz w:val="22"/>
              </w:rPr>
              <w:t>Attendees</w:t>
            </w:r>
          </w:p>
          <w:p w14:paraId="5D5CFC39" w14:textId="0CFD4A90" w:rsidR="00C37158" w:rsidRDefault="00F20995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Brianna Baggow</w:t>
            </w:r>
          </w:p>
          <w:p w14:paraId="6C223D0B" w14:textId="03A387CD" w:rsidR="00C951A8" w:rsidRDefault="00C951A8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Jasmine Cadd</w:t>
            </w:r>
          </w:p>
          <w:p w14:paraId="42E8EF73" w14:textId="4F1A3F74" w:rsidR="00F20995" w:rsidRDefault="00F20995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Sean Milfull</w:t>
            </w:r>
          </w:p>
          <w:p w14:paraId="3D0135E9" w14:textId="79BBD782" w:rsidR="00F20995" w:rsidRDefault="00F20995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Ash Dowd</w:t>
            </w:r>
          </w:p>
          <w:p w14:paraId="1C192DC3" w14:textId="77777777" w:rsidR="00C951A8" w:rsidRDefault="00C951A8" w:rsidP="00C951A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Anthony Edwards</w:t>
            </w:r>
          </w:p>
          <w:p w14:paraId="5D4B18C2" w14:textId="34BF1FE7" w:rsidR="00F20995" w:rsidRDefault="00F20995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Carolyn Fritz</w:t>
            </w:r>
          </w:p>
          <w:p w14:paraId="2337BDC2" w14:textId="072EF9CF" w:rsidR="00F20995" w:rsidRDefault="00F20995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Michelle Pole</w:t>
            </w:r>
          </w:p>
          <w:p w14:paraId="30321F4A" w14:textId="0DE7305A" w:rsidR="00D75678" w:rsidRDefault="00D75678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Amanda Raymond</w:t>
            </w:r>
          </w:p>
          <w:p w14:paraId="761D2CF9" w14:textId="16E71E95" w:rsidR="00640B24" w:rsidRPr="00D129F8" w:rsidRDefault="00F20995" w:rsidP="00D129F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Melissa Westcott</w:t>
            </w:r>
          </w:p>
        </w:tc>
        <w:tc>
          <w:tcPr>
            <w:tcW w:w="5098" w:type="dxa"/>
          </w:tcPr>
          <w:p w14:paraId="4DE974F2" w14:textId="77777777" w:rsidR="00370A13" w:rsidRPr="003B4ED3" w:rsidRDefault="00370A13" w:rsidP="00370A13">
            <w:pPr>
              <w:rPr>
                <w:rFonts w:ascii="Arial" w:hAnsi="Arial" w:cs="Arial"/>
                <w:b/>
                <w:bCs/>
                <w:sz w:val="22"/>
              </w:rPr>
            </w:pPr>
            <w:r w:rsidRPr="003B4ED3">
              <w:rPr>
                <w:rFonts w:ascii="Arial" w:hAnsi="Arial" w:cs="Arial"/>
                <w:b/>
                <w:bCs/>
                <w:sz w:val="22"/>
              </w:rPr>
              <w:t>Apologies</w:t>
            </w:r>
          </w:p>
          <w:p w14:paraId="7561FB45" w14:textId="48F6D705" w:rsidR="00F20995" w:rsidRDefault="00F20995" w:rsidP="00F2099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Richard Eng</w:t>
            </w:r>
            <w:r w:rsidR="00360759">
              <w:rPr>
                <w:rFonts w:ascii="Arial" w:hAnsi="Arial" w:cs="Arial"/>
                <w:sz w:val="22"/>
              </w:rPr>
              <w:t>el</w:t>
            </w:r>
          </w:p>
          <w:p w14:paraId="58533F65" w14:textId="4AF18E36" w:rsidR="00F20995" w:rsidRPr="00D129F8" w:rsidRDefault="00F20995" w:rsidP="00C37158">
            <w:pPr>
              <w:rPr>
                <w:rFonts w:ascii="Arial" w:hAnsi="Arial" w:cs="Arial"/>
                <w:sz w:val="22"/>
              </w:rPr>
            </w:pPr>
          </w:p>
        </w:tc>
      </w:tr>
      <w:tr w:rsidR="00370A13" w:rsidRPr="003B4ED3" w14:paraId="73319BD6" w14:textId="77777777" w:rsidTr="00370A13">
        <w:tc>
          <w:tcPr>
            <w:tcW w:w="5098" w:type="dxa"/>
          </w:tcPr>
          <w:p w14:paraId="75B068B9" w14:textId="77777777" w:rsidR="00370A13" w:rsidRDefault="002B3083" w:rsidP="000D040D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Guests</w:t>
            </w:r>
          </w:p>
          <w:p w14:paraId="783C4D4D" w14:textId="17809C1B" w:rsidR="00C37158" w:rsidRDefault="00D75678" w:rsidP="000D04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Jeff Stewart-Harris (IRC)</w:t>
            </w:r>
          </w:p>
          <w:p w14:paraId="6F420BA8" w14:textId="241BFC39" w:rsidR="00C37158" w:rsidRPr="002B3083" w:rsidRDefault="00D75678" w:rsidP="000D04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Gina Lacey</w:t>
            </w:r>
          </w:p>
        </w:tc>
        <w:tc>
          <w:tcPr>
            <w:tcW w:w="5098" w:type="dxa"/>
          </w:tcPr>
          <w:p w14:paraId="22119075" w14:textId="77777777" w:rsidR="00370A13" w:rsidRPr="003B4ED3" w:rsidRDefault="00370A13" w:rsidP="00370A13">
            <w:pPr>
              <w:rPr>
                <w:rFonts w:ascii="Arial" w:hAnsi="Arial" w:cs="Arial"/>
                <w:b/>
                <w:bCs/>
                <w:sz w:val="22"/>
              </w:rPr>
            </w:pPr>
            <w:r w:rsidRPr="003B4ED3">
              <w:rPr>
                <w:rFonts w:ascii="Arial" w:hAnsi="Arial" w:cs="Arial"/>
                <w:b/>
                <w:bCs/>
                <w:sz w:val="22"/>
              </w:rPr>
              <w:t>Secretariat</w:t>
            </w:r>
          </w:p>
          <w:p w14:paraId="16DFAF6C" w14:textId="77777777" w:rsidR="00370A13" w:rsidRPr="003B4ED3" w:rsidRDefault="00370A13" w:rsidP="00370A13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Mitchell Innes (Facilitator)</w:t>
            </w:r>
          </w:p>
          <w:p w14:paraId="53C622CB" w14:textId="2A5D75B6" w:rsidR="00370A13" w:rsidRPr="009571AE" w:rsidRDefault="00370A13" w:rsidP="00370A13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Nicole Ireland</w:t>
            </w:r>
          </w:p>
        </w:tc>
      </w:tr>
    </w:tbl>
    <w:p w14:paraId="3A56D5AA" w14:textId="77777777" w:rsidR="003B4ED3" w:rsidRPr="003B4ED3" w:rsidRDefault="003B4ED3" w:rsidP="003B4ED3">
      <w:pPr>
        <w:rPr>
          <w:rFonts w:ascii="Arial" w:hAnsi="Arial" w:cs="Arial"/>
          <w:b/>
          <w:bCs/>
          <w:sz w:val="22"/>
        </w:rPr>
      </w:pPr>
      <w:r w:rsidRPr="003B4ED3">
        <w:rPr>
          <w:rFonts w:ascii="Arial" w:hAnsi="Arial" w:cs="Arial"/>
          <w:b/>
          <w:bCs/>
          <w:sz w:val="22"/>
        </w:rPr>
        <w:t>MEETING NOTES</w:t>
      </w:r>
    </w:p>
    <w:p w14:paraId="3A87A23E" w14:textId="2A025004" w:rsidR="00866A01" w:rsidRDefault="00D129F8" w:rsidP="002B3083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Meeting commenced at </w:t>
      </w:r>
      <w:r w:rsidR="00F20995">
        <w:rPr>
          <w:rFonts w:ascii="Arial" w:hAnsi="Arial" w:cs="Arial"/>
          <w:sz w:val="22"/>
        </w:rPr>
        <w:t>12.05pm</w:t>
      </w:r>
      <w:r w:rsidR="00D22E56">
        <w:rPr>
          <w:rFonts w:ascii="Arial" w:hAnsi="Arial" w:cs="Arial"/>
          <w:sz w:val="22"/>
        </w:rPr>
        <w:t xml:space="preserve"> </w:t>
      </w:r>
      <w:r w:rsidR="002B3083">
        <w:rPr>
          <w:rFonts w:ascii="Arial" w:hAnsi="Arial" w:cs="Arial"/>
          <w:sz w:val="22"/>
        </w:rPr>
        <w:t>with apologies advised</w:t>
      </w:r>
      <w:r w:rsidR="00753FD2">
        <w:rPr>
          <w:rFonts w:ascii="Arial" w:hAnsi="Arial" w:cs="Arial"/>
          <w:sz w:val="22"/>
        </w:rPr>
        <w:t>.</w:t>
      </w:r>
    </w:p>
    <w:p w14:paraId="041D3ECC" w14:textId="77777777" w:rsidR="002B3083" w:rsidRDefault="002B3083" w:rsidP="002B3083">
      <w:pPr>
        <w:pStyle w:val="ListParagraph"/>
        <w:numPr>
          <w:ilvl w:val="0"/>
          <w:numId w:val="0"/>
        </w:numPr>
        <w:spacing w:after="0" w:line="240" w:lineRule="auto"/>
        <w:ind w:left="360"/>
        <w:rPr>
          <w:rFonts w:ascii="Arial" w:hAnsi="Arial" w:cs="Arial"/>
          <w:sz w:val="22"/>
        </w:rPr>
      </w:pPr>
    </w:p>
    <w:p w14:paraId="6A43E91C" w14:textId="0A80D8E6" w:rsidR="00866A01" w:rsidRPr="00866A01" w:rsidRDefault="00866A01" w:rsidP="00866A01">
      <w:pPr>
        <w:spacing w:after="0" w:line="240" w:lineRule="auto"/>
        <w:rPr>
          <w:rFonts w:ascii="Arial" w:hAnsi="Arial" w:cs="Arial"/>
          <w:b/>
          <w:bCs/>
          <w:sz w:val="22"/>
        </w:rPr>
      </w:pPr>
      <w:r w:rsidRPr="00866A01">
        <w:rPr>
          <w:rFonts w:ascii="Arial" w:hAnsi="Arial" w:cs="Arial"/>
          <w:b/>
          <w:bCs/>
          <w:sz w:val="22"/>
        </w:rPr>
        <w:t xml:space="preserve">MINUTES </w:t>
      </w:r>
    </w:p>
    <w:p w14:paraId="387DAC9C" w14:textId="1AF84EE3" w:rsidR="00D129F8" w:rsidRPr="00753FD2" w:rsidRDefault="000D040D" w:rsidP="00753FD2">
      <w:pPr>
        <w:pStyle w:val="ListParagraph"/>
        <w:numPr>
          <w:ilvl w:val="0"/>
          <w:numId w:val="31"/>
        </w:numPr>
        <w:rPr>
          <w:rFonts w:ascii="Arial" w:hAnsi="Arial" w:cs="Arial"/>
          <w:sz w:val="22"/>
        </w:rPr>
      </w:pPr>
      <w:r w:rsidRPr="00753FD2">
        <w:rPr>
          <w:rFonts w:ascii="Arial" w:hAnsi="Arial" w:cs="Arial"/>
          <w:sz w:val="22"/>
        </w:rPr>
        <w:t>Minutes from Meeting</w:t>
      </w:r>
      <w:r w:rsidR="00E84DEF">
        <w:rPr>
          <w:rFonts w:ascii="Arial" w:hAnsi="Arial" w:cs="Arial"/>
          <w:sz w:val="22"/>
        </w:rPr>
        <w:t xml:space="preserve"> 11</w:t>
      </w:r>
      <w:r w:rsidRPr="00753FD2">
        <w:rPr>
          <w:rFonts w:ascii="Arial" w:hAnsi="Arial" w:cs="Arial"/>
          <w:sz w:val="22"/>
        </w:rPr>
        <w:t xml:space="preserve"> moved by </w:t>
      </w:r>
      <w:r w:rsidR="00B90BB0">
        <w:rPr>
          <w:rFonts w:ascii="Arial" w:hAnsi="Arial" w:cs="Arial"/>
          <w:sz w:val="22"/>
        </w:rPr>
        <w:t>CF,</w:t>
      </w:r>
      <w:r w:rsidRPr="00753FD2">
        <w:rPr>
          <w:rFonts w:ascii="Arial" w:hAnsi="Arial" w:cs="Arial"/>
          <w:sz w:val="22"/>
        </w:rPr>
        <w:t xml:space="preserve"> seconded by </w:t>
      </w:r>
      <w:proofErr w:type="gramStart"/>
      <w:r w:rsidR="00B90BB0">
        <w:rPr>
          <w:rFonts w:ascii="Arial" w:hAnsi="Arial" w:cs="Arial"/>
          <w:sz w:val="22"/>
        </w:rPr>
        <w:t>KM</w:t>
      </w:r>
      <w:proofErr w:type="gramEnd"/>
      <w:r w:rsidRPr="00753FD2">
        <w:rPr>
          <w:rFonts w:ascii="Arial" w:hAnsi="Arial" w:cs="Arial"/>
          <w:sz w:val="22"/>
        </w:rPr>
        <w:t xml:space="preserve"> and approved by all.</w:t>
      </w:r>
    </w:p>
    <w:p w14:paraId="01444BCB" w14:textId="067950B7" w:rsidR="001906AD" w:rsidRDefault="002B3083" w:rsidP="003B4ED3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ACTION LIST incl COMMUNICATIONS AND ENGAGEMENT RESULTS </w:t>
      </w:r>
    </w:p>
    <w:p w14:paraId="2B08D70D" w14:textId="49B312D4" w:rsidR="00DA2F87" w:rsidRDefault="00DA2F87" w:rsidP="00DA2F87">
      <w:pPr>
        <w:pStyle w:val="ListParagraph"/>
        <w:numPr>
          <w:ilvl w:val="0"/>
          <w:numId w:val="3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Youth Advisory Council (YAC) visited BMA’s Goonyella Riverside Mine with very positive feedback from students, </w:t>
      </w:r>
      <w:proofErr w:type="gramStart"/>
      <w:r>
        <w:rPr>
          <w:rFonts w:ascii="Arial" w:hAnsi="Arial" w:cs="Arial"/>
          <w:sz w:val="22"/>
        </w:rPr>
        <w:t>parents</w:t>
      </w:r>
      <w:proofErr w:type="gramEnd"/>
      <w:r>
        <w:rPr>
          <w:rFonts w:ascii="Arial" w:hAnsi="Arial" w:cs="Arial"/>
          <w:sz w:val="22"/>
        </w:rPr>
        <w:t xml:space="preserve"> and teachers.  </w:t>
      </w:r>
    </w:p>
    <w:p w14:paraId="0D2ED5BB" w14:textId="77777777" w:rsidR="00DA2F87" w:rsidRDefault="00DA2F87" w:rsidP="00DA2F87">
      <w:pPr>
        <w:pStyle w:val="ListParagraph"/>
        <w:numPr>
          <w:ilvl w:val="0"/>
          <w:numId w:val="3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Very positive meeting with Isaac Regional Council (IRC) to progress </w:t>
      </w:r>
      <w:proofErr w:type="gramStart"/>
      <w:r>
        <w:rPr>
          <w:rFonts w:ascii="Arial" w:hAnsi="Arial" w:cs="Arial"/>
          <w:sz w:val="22"/>
        </w:rPr>
        <w:t>a number of</w:t>
      </w:r>
      <w:proofErr w:type="gramEnd"/>
      <w:r>
        <w:rPr>
          <w:rFonts w:ascii="Arial" w:hAnsi="Arial" w:cs="Arial"/>
          <w:sz w:val="22"/>
        </w:rPr>
        <w:t xml:space="preserve"> STAC priorities.</w:t>
      </w:r>
    </w:p>
    <w:p w14:paraId="58CA2FC3" w14:textId="4701B95F" w:rsidR="00DA2F87" w:rsidRPr="001F57FA" w:rsidRDefault="00DA2F87" w:rsidP="00DA2F87">
      <w:pPr>
        <w:pStyle w:val="ListParagraph"/>
        <w:numPr>
          <w:ilvl w:val="0"/>
          <w:numId w:val="31"/>
        </w:numPr>
        <w:rPr>
          <w:rFonts w:ascii="Arial" w:hAnsi="Arial" w:cs="Arial"/>
          <w:b/>
          <w:bCs/>
          <w:sz w:val="22"/>
        </w:rPr>
      </w:pPr>
      <w:r w:rsidRPr="0085472E">
        <w:rPr>
          <w:rFonts w:ascii="Arial" w:hAnsi="Arial" w:cs="Arial"/>
          <w:sz w:val="22"/>
        </w:rPr>
        <w:lastRenderedPageBreak/>
        <w:t>Update provided on the recent edition of The Transformer, web traffic results and the advertising campaign. MI shard data on th</w:t>
      </w:r>
      <w:r>
        <w:rPr>
          <w:rFonts w:ascii="Arial" w:hAnsi="Arial" w:cs="Arial"/>
          <w:sz w:val="22"/>
        </w:rPr>
        <w:t>ese initiatives.</w:t>
      </w:r>
    </w:p>
    <w:p w14:paraId="7179E1DC" w14:textId="6BDAADA1" w:rsidR="008A5D9A" w:rsidRDefault="008A5D9A" w:rsidP="003B4ED3">
      <w:pPr>
        <w:rPr>
          <w:rFonts w:ascii="Arial" w:hAnsi="Arial" w:cs="Arial"/>
          <w:b/>
          <w:bCs/>
          <w:sz w:val="22"/>
        </w:rPr>
      </w:pPr>
      <w:r w:rsidRPr="008A5D9A">
        <w:rPr>
          <w:rFonts w:ascii="Arial" w:hAnsi="Arial" w:cs="Arial"/>
          <w:b/>
          <w:bCs/>
          <w:sz w:val="22"/>
        </w:rPr>
        <w:t>ROADMAP PROJECT UPDATES</w:t>
      </w:r>
    </w:p>
    <w:p w14:paraId="3F43EB4E" w14:textId="5697BC36" w:rsidR="008A5D9A" w:rsidRPr="00D96DB7" w:rsidRDefault="00D96DB7" w:rsidP="00D96DB7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 xml:space="preserve">Digital </w:t>
      </w:r>
      <w:r w:rsidR="008A5D9A" w:rsidRPr="00D96DB7">
        <w:rPr>
          <w:rFonts w:ascii="Arial" w:hAnsi="Arial" w:cs="Arial"/>
          <w:sz w:val="22"/>
          <w:u w:val="single"/>
        </w:rPr>
        <w:t>Connectivity</w:t>
      </w:r>
    </w:p>
    <w:p w14:paraId="5278F92F" w14:textId="060BE972" w:rsidR="00B11BBD" w:rsidRDefault="00B11BBD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Project is progressing with a third site to be identified in Moranbah and the related approvals s</w:t>
      </w:r>
      <w:r w:rsidR="007651AC">
        <w:rPr>
          <w:rFonts w:ascii="Arial" w:hAnsi="Arial" w:cs="Arial"/>
          <w:sz w:val="22"/>
        </w:rPr>
        <w:t>ecured</w:t>
      </w:r>
      <w:r>
        <w:rPr>
          <w:rFonts w:ascii="Arial" w:hAnsi="Arial" w:cs="Arial"/>
          <w:sz w:val="22"/>
        </w:rPr>
        <w:t>.</w:t>
      </w:r>
    </w:p>
    <w:p w14:paraId="08331E4D" w14:textId="2C1E1C1B" w:rsidR="00144D04" w:rsidRDefault="00144D04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1A291120" w14:textId="15BD1857" w:rsidR="00144D04" w:rsidRPr="00144D04" w:rsidRDefault="00144D04" w:rsidP="00144D04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u w:val="single"/>
        </w:rPr>
      </w:pPr>
      <w:r w:rsidRPr="00144D04">
        <w:rPr>
          <w:rFonts w:ascii="Arial" w:hAnsi="Arial" w:cs="Arial"/>
          <w:sz w:val="22"/>
          <w:u w:val="single"/>
        </w:rPr>
        <w:t>Industrial Land</w:t>
      </w:r>
    </w:p>
    <w:p w14:paraId="6CE1756E" w14:textId="3458CAAE" w:rsidR="0000102C" w:rsidRDefault="00144D04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On hold awaiting the outcomes of the Housing Project.</w:t>
      </w:r>
    </w:p>
    <w:p w14:paraId="4D645425" w14:textId="77777777" w:rsidR="00144D04" w:rsidRDefault="00144D04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22C234FD" w14:textId="77777777" w:rsidR="0000102C" w:rsidRPr="0000102C" w:rsidRDefault="0000102C" w:rsidP="0000102C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2"/>
          <w:u w:val="single"/>
        </w:rPr>
      </w:pPr>
      <w:r w:rsidRPr="0000102C">
        <w:rPr>
          <w:rFonts w:ascii="Arial" w:hAnsi="Arial" w:cs="Arial"/>
          <w:sz w:val="22"/>
          <w:u w:val="single"/>
        </w:rPr>
        <w:t>Youth Skills and Training</w:t>
      </w:r>
    </w:p>
    <w:p w14:paraId="40C9ACE0" w14:textId="0AF5E230" w:rsidR="00B11BBD" w:rsidRPr="00B11BBD" w:rsidRDefault="00B11BBD" w:rsidP="007651AC">
      <w:pPr>
        <w:pStyle w:val="ListParagraph"/>
        <w:numPr>
          <w:ilvl w:val="0"/>
          <w:numId w:val="0"/>
        </w:numPr>
        <w:spacing w:after="0"/>
        <w:ind w:left="360"/>
        <w:rPr>
          <w:rFonts w:ascii="Arial" w:hAnsi="Arial" w:cs="Arial"/>
          <w:sz w:val="22"/>
        </w:rPr>
      </w:pPr>
      <w:r w:rsidRPr="00B11BBD">
        <w:rPr>
          <w:rFonts w:ascii="Arial" w:hAnsi="Arial" w:cs="Arial"/>
          <w:sz w:val="22"/>
        </w:rPr>
        <w:t xml:space="preserve">The advertisement and position description </w:t>
      </w:r>
      <w:r>
        <w:rPr>
          <w:rFonts w:ascii="Arial" w:hAnsi="Arial" w:cs="Arial"/>
          <w:sz w:val="22"/>
        </w:rPr>
        <w:t xml:space="preserve">for the Careers Navigator role </w:t>
      </w:r>
      <w:r w:rsidRPr="00B11BBD">
        <w:rPr>
          <w:rFonts w:ascii="Arial" w:hAnsi="Arial" w:cs="Arial"/>
          <w:sz w:val="22"/>
        </w:rPr>
        <w:t>are complete and recruitment for the role, to be employed through the Queensland Resources Council (QRC)</w:t>
      </w:r>
      <w:r w:rsidR="007651AC">
        <w:rPr>
          <w:rFonts w:ascii="Arial" w:hAnsi="Arial" w:cs="Arial"/>
          <w:sz w:val="22"/>
        </w:rPr>
        <w:t>,</w:t>
      </w:r>
      <w:r w:rsidRPr="00B11BBD">
        <w:rPr>
          <w:rFonts w:ascii="Arial" w:hAnsi="Arial" w:cs="Arial"/>
          <w:sz w:val="22"/>
        </w:rPr>
        <w:t xml:space="preserve"> is expected </w:t>
      </w:r>
      <w:r>
        <w:rPr>
          <w:rFonts w:ascii="Arial" w:hAnsi="Arial" w:cs="Arial"/>
          <w:sz w:val="22"/>
        </w:rPr>
        <w:t>in time to commence for the start of Term 3.</w:t>
      </w:r>
    </w:p>
    <w:p w14:paraId="2922451D" w14:textId="57A87BF3" w:rsidR="0000102C" w:rsidRDefault="0000102C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496B3D72" w14:textId="77777777" w:rsidR="0014153B" w:rsidRPr="0014153B" w:rsidRDefault="0014153B" w:rsidP="0014153B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bCs/>
          <w:sz w:val="22"/>
          <w:u w:val="single"/>
        </w:rPr>
      </w:pPr>
      <w:r w:rsidRPr="0014153B">
        <w:rPr>
          <w:rFonts w:ascii="Arial" w:hAnsi="Arial" w:cs="Arial"/>
          <w:sz w:val="22"/>
          <w:u w:val="single"/>
        </w:rPr>
        <w:t>Childcare</w:t>
      </w:r>
    </w:p>
    <w:p w14:paraId="1A161896" w14:textId="77777777" w:rsidR="00E415E8" w:rsidRDefault="00E415E8" w:rsidP="007651AC">
      <w:pPr>
        <w:pStyle w:val="ListParagraph"/>
        <w:numPr>
          <w:ilvl w:val="0"/>
          <w:numId w:val="0"/>
        </w:numPr>
        <w:spacing w:after="0" w:line="240" w:lineRule="auto"/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first meeting of the </w:t>
      </w:r>
      <w:r w:rsidRPr="0014153B">
        <w:rPr>
          <w:rFonts w:ascii="Arial" w:hAnsi="Arial" w:cs="Arial"/>
          <w:sz w:val="22"/>
        </w:rPr>
        <w:t xml:space="preserve">Childcare Alliance </w:t>
      </w:r>
      <w:r>
        <w:rPr>
          <w:rFonts w:ascii="Arial" w:hAnsi="Arial" w:cs="Arial"/>
          <w:sz w:val="22"/>
        </w:rPr>
        <w:t xml:space="preserve">is expected to be held in July. </w:t>
      </w:r>
    </w:p>
    <w:p w14:paraId="75A80240" w14:textId="314A2DD0" w:rsidR="0014153B" w:rsidRDefault="0014153B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05CC4049" w14:textId="4D9D40D0" w:rsidR="0014153B" w:rsidRPr="00E00063" w:rsidRDefault="0014153B" w:rsidP="0014153B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u w:val="single"/>
        </w:rPr>
      </w:pPr>
      <w:r w:rsidRPr="00E00063">
        <w:rPr>
          <w:rFonts w:ascii="Arial" w:hAnsi="Arial" w:cs="Arial"/>
          <w:sz w:val="22"/>
          <w:u w:val="single"/>
        </w:rPr>
        <w:t>Community Wellbeing Study</w:t>
      </w:r>
    </w:p>
    <w:p w14:paraId="63CCBBCC" w14:textId="4BCD695E" w:rsidR="00125F2D" w:rsidRDefault="000E747E" w:rsidP="009536F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Recent meeting with IRC to progress this work.  IRC and STACs to meet and agree next steps.</w:t>
      </w:r>
    </w:p>
    <w:p w14:paraId="225019C9" w14:textId="77777777" w:rsidR="009536F7" w:rsidRPr="009536F7" w:rsidRDefault="009536F7" w:rsidP="009536F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00F99CBD" w14:textId="77777777" w:rsidR="00125F2D" w:rsidRPr="00CF04D6" w:rsidRDefault="00125F2D" w:rsidP="00CA608D">
      <w:pPr>
        <w:pStyle w:val="ListParagraph"/>
        <w:numPr>
          <w:ilvl w:val="0"/>
          <w:numId w:val="36"/>
        </w:numPr>
        <w:ind w:left="357"/>
        <w:rPr>
          <w:rFonts w:ascii="Arial" w:hAnsi="Arial" w:cs="Arial"/>
          <w:sz w:val="22"/>
          <w:u w:val="single"/>
        </w:rPr>
      </w:pPr>
      <w:r w:rsidRPr="00CF04D6">
        <w:rPr>
          <w:rFonts w:ascii="Arial" w:hAnsi="Arial" w:cs="Arial"/>
          <w:sz w:val="22"/>
          <w:u w:val="single"/>
        </w:rPr>
        <w:t>Community Skills and Training</w:t>
      </w:r>
    </w:p>
    <w:p w14:paraId="104D0136" w14:textId="7902162B" w:rsidR="00125F2D" w:rsidRDefault="00E415E8" w:rsidP="005B51AA">
      <w:pPr>
        <w:pStyle w:val="ListParagraph"/>
        <w:numPr>
          <w:ilvl w:val="0"/>
          <w:numId w:val="0"/>
        </w:numPr>
        <w:ind w:left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First session complete and second session fully subscribed.  </w:t>
      </w:r>
      <w:r w:rsidR="007651AC">
        <w:rPr>
          <w:rFonts w:ascii="Arial" w:hAnsi="Arial" w:cs="Arial"/>
          <w:sz w:val="22"/>
        </w:rPr>
        <w:t xml:space="preserve">Very positive </w:t>
      </w:r>
      <w:r>
        <w:rPr>
          <w:rFonts w:ascii="Arial" w:hAnsi="Arial" w:cs="Arial"/>
          <w:sz w:val="22"/>
        </w:rPr>
        <w:t>feedback from participants on first session.</w:t>
      </w:r>
    </w:p>
    <w:p w14:paraId="4B9B3302" w14:textId="77777777" w:rsidR="00E415E8" w:rsidRPr="005B51AA" w:rsidRDefault="00E415E8" w:rsidP="005B51AA">
      <w:pPr>
        <w:pStyle w:val="ListParagraph"/>
        <w:numPr>
          <w:ilvl w:val="0"/>
          <w:numId w:val="0"/>
        </w:numPr>
        <w:ind w:left="357"/>
        <w:rPr>
          <w:rFonts w:ascii="Arial" w:hAnsi="Arial" w:cs="Arial"/>
          <w:sz w:val="22"/>
        </w:rPr>
      </w:pPr>
    </w:p>
    <w:p w14:paraId="3934C304" w14:textId="77777777" w:rsidR="00E415E8" w:rsidRPr="002D4B8C" w:rsidRDefault="00E415E8" w:rsidP="00E415E8">
      <w:pPr>
        <w:pStyle w:val="ListParagraph"/>
        <w:numPr>
          <w:ilvl w:val="0"/>
          <w:numId w:val="36"/>
        </w:numPr>
        <w:rPr>
          <w:rFonts w:ascii="Arial" w:hAnsi="Arial" w:cs="Arial"/>
          <w:i/>
          <w:iCs/>
          <w:sz w:val="22"/>
          <w:u w:val="single"/>
        </w:rPr>
      </w:pPr>
      <w:r w:rsidRPr="002D4B8C">
        <w:rPr>
          <w:rFonts w:ascii="Arial" w:hAnsi="Arial" w:cs="Arial"/>
          <w:sz w:val="22"/>
          <w:u w:val="single"/>
        </w:rPr>
        <w:t>Innovation Study</w:t>
      </w:r>
    </w:p>
    <w:p w14:paraId="382A346A" w14:textId="77777777" w:rsidR="00E415E8" w:rsidRDefault="00E415E8" w:rsidP="00E415E8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All responses to the RFP have been reviewed and a provider selected.  The Steering Committee is expected to meet in July.  </w:t>
      </w:r>
    </w:p>
    <w:p w14:paraId="6572D245" w14:textId="1653B42E" w:rsidR="00CF04D6" w:rsidRDefault="00CF04D6">
      <w:pPr>
        <w:spacing w:after="10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857B4B5" w14:textId="215220E1" w:rsidR="00FF4F03" w:rsidRPr="0021098D" w:rsidRDefault="0021098D" w:rsidP="0021098D">
      <w:pPr>
        <w:ind w:left="357" w:hanging="357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 xml:space="preserve">GUEST PRESNTATION - </w:t>
      </w:r>
      <w:r w:rsidR="00426E37" w:rsidRPr="00426E37">
        <w:rPr>
          <w:rFonts w:ascii="Arial" w:hAnsi="Arial" w:cs="Arial"/>
          <w:b/>
          <w:bCs/>
          <w:sz w:val="22"/>
        </w:rPr>
        <w:t>ISAAC RESOURCES EXCELLENCE HUB</w:t>
      </w:r>
    </w:p>
    <w:p w14:paraId="3D12975B" w14:textId="51DBCD16" w:rsidR="00FF4F03" w:rsidRPr="00FF4F03" w:rsidRDefault="00FF4F03" w:rsidP="00FF4F03">
      <w:pPr>
        <w:pStyle w:val="ListParagraph"/>
        <w:numPr>
          <w:ilvl w:val="0"/>
          <w:numId w:val="36"/>
        </w:numPr>
        <w:rPr>
          <w:rFonts w:ascii="Arial" w:hAnsi="Arial" w:cs="Arial"/>
          <w:sz w:val="22"/>
        </w:rPr>
      </w:pPr>
      <w:r w:rsidRPr="00FF4F03">
        <w:rPr>
          <w:rFonts w:ascii="Arial" w:hAnsi="Arial" w:cs="Arial"/>
          <w:sz w:val="22"/>
        </w:rPr>
        <w:t>IRC CEO Jeff Stewart-Harris joined the meeting to provide STAC members an update on the proposed Isaac Resources Excellence Hub (Resources Centre of Excellence (</w:t>
      </w:r>
      <w:proofErr w:type="spellStart"/>
      <w:r w:rsidRPr="00FF4F03">
        <w:rPr>
          <w:rFonts w:ascii="Arial" w:hAnsi="Arial" w:cs="Arial"/>
          <w:sz w:val="22"/>
        </w:rPr>
        <w:t>RCoE</w:t>
      </w:r>
      <w:proofErr w:type="spellEnd"/>
      <w:r w:rsidRPr="00FF4F03">
        <w:rPr>
          <w:rFonts w:ascii="Arial" w:hAnsi="Arial" w:cs="Arial"/>
          <w:sz w:val="22"/>
        </w:rPr>
        <w:t>) Stage 3) project IRC has planned for Moranbah.</w:t>
      </w:r>
    </w:p>
    <w:p w14:paraId="032C0086" w14:textId="77777777" w:rsidR="0021098D" w:rsidRDefault="00FF4F03" w:rsidP="00FF4F03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Mr Stewart-Harris shared a video presentation prepared as part of the advocacy campaign conducted with the Federal Government. </w:t>
      </w:r>
    </w:p>
    <w:p w14:paraId="2D76000A" w14:textId="4B97FAF0" w:rsidR="0021098D" w:rsidRPr="0021098D" w:rsidRDefault="0021098D" w:rsidP="0021098D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Mr Stewart-Harris advised that the project was currently in the early planning </w:t>
      </w:r>
      <w:proofErr w:type="gramStart"/>
      <w:r>
        <w:rPr>
          <w:rFonts w:ascii="Arial" w:hAnsi="Arial" w:cs="Arial"/>
          <w:sz w:val="22"/>
        </w:rPr>
        <w:t>stages</w:t>
      </w:r>
      <w:proofErr w:type="gramEnd"/>
      <w:r>
        <w:rPr>
          <w:rFonts w:ascii="Arial" w:hAnsi="Arial" w:cs="Arial"/>
          <w:sz w:val="22"/>
        </w:rPr>
        <w:t xml:space="preserve"> but that IRC had </w:t>
      </w:r>
      <w:r w:rsidRPr="0021098D">
        <w:rPr>
          <w:rFonts w:ascii="Arial" w:hAnsi="Arial" w:cs="Arial"/>
          <w:sz w:val="22"/>
        </w:rPr>
        <w:t xml:space="preserve">commenced consultation with key organisations including CQU, The University of Queensland’s Sustainable Minerals Institute (SMI), CRCTIME (Transformation in Mining Economies) and the </w:t>
      </w:r>
      <w:proofErr w:type="spellStart"/>
      <w:r w:rsidRPr="0021098D">
        <w:rPr>
          <w:rFonts w:ascii="Arial" w:hAnsi="Arial" w:cs="Arial"/>
          <w:sz w:val="22"/>
        </w:rPr>
        <w:t>RCoE</w:t>
      </w:r>
      <w:proofErr w:type="spellEnd"/>
      <w:r w:rsidRPr="0021098D">
        <w:rPr>
          <w:rFonts w:ascii="Arial" w:hAnsi="Arial" w:cs="Arial"/>
          <w:sz w:val="22"/>
        </w:rPr>
        <w:t>.</w:t>
      </w:r>
    </w:p>
    <w:p w14:paraId="22EC4F0F" w14:textId="5CE33A33" w:rsidR="0021098D" w:rsidRPr="0021098D" w:rsidRDefault="0021098D" w:rsidP="0021098D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 w:rsidRPr="0021098D">
        <w:rPr>
          <w:rFonts w:ascii="Arial" w:hAnsi="Arial" w:cs="Arial"/>
          <w:sz w:val="22"/>
        </w:rPr>
        <w:t>Mr Stewart-Harris outlined the ‘campus of activities’ proposed for the new site which includes the relocated Dysart Mines Service.</w:t>
      </w:r>
      <w:r>
        <w:rPr>
          <w:rFonts w:ascii="Arial" w:hAnsi="Arial" w:cs="Arial"/>
          <w:sz w:val="22"/>
        </w:rPr>
        <w:t xml:space="preserve"> Additional p</w:t>
      </w:r>
      <w:r w:rsidRPr="0021098D">
        <w:rPr>
          <w:rFonts w:ascii="Arial" w:hAnsi="Arial" w:cs="Arial"/>
          <w:sz w:val="22"/>
        </w:rPr>
        <w:t xml:space="preserve">otential utilisation of the new facility would include – mine tourism (supported by AR and VR); </w:t>
      </w:r>
      <w:r w:rsidR="00030F6C">
        <w:rPr>
          <w:rFonts w:ascii="Arial" w:hAnsi="Arial" w:cs="Arial"/>
          <w:sz w:val="22"/>
        </w:rPr>
        <w:t xml:space="preserve">First Nations programs and cultural heritage; </w:t>
      </w:r>
      <w:r w:rsidRPr="0021098D">
        <w:rPr>
          <w:rFonts w:ascii="Arial" w:hAnsi="Arial" w:cs="Arial"/>
          <w:sz w:val="22"/>
        </w:rPr>
        <w:t xml:space="preserve">the delivery of </w:t>
      </w:r>
      <w:proofErr w:type="gramStart"/>
      <w:r w:rsidRPr="0021098D">
        <w:rPr>
          <w:rFonts w:ascii="Arial" w:hAnsi="Arial" w:cs="Arial"/>
          <w:sz w:val="22"/>
        </w:rPr>
        <w:t>University</w:t>
      </w:r>
      <w:proofErr w:type="gramEnd"/>
      <w:r w:rsidRPr="0021098D">
        <w:rPr>
          <w:rFonts w:ascii="Arial" w:hAnsi="Arial" w:cs="Arial"/>
          <w:sz w:val="22"/>
        </w:rPr>
        <w:t xml:space="preserve"> courses for students choosing to remain in region to study; state of the art ‘smart’ facilities for meetings, training and the like.</w:t>
      </w:r>
    </w:p>
    <w:p w14:paraId="1FF6FE3E" w14:textId="4A02402C" w:rsidR="0021098D" w:rsidRPr="0021098D" w:rsidRDefault="0021098D" w:rsidP="0021098D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STAC members are interested to remain updated on the development of this project.</w:t>
      </w:r>
    </w:p>
    <w:p w14:paraId="7AB618C8" w14:textId="5C8E0DE5" w:rsidR="00774EBE" w:rsidRPr="00BC4316" w:rsidRDefault="00774EBE" w:rsidP="00FF4F03">
      <w:pPr>
        <w:rPr>
          <w:rFonts w:ascii="Arial" w:hAnsi="Arial" w:cs="Arial"/>
          <w:sz w:val="22"/>
        </w:rPr>
      </w:pPr>
      <w:r w:rsidRPr="00BC4316">
        <w:rPr>
          <w:rFonts w:ascii="Arial" w:hAnsi="Arial" w:cs="Arial"/>
          <w:b/>
          <w:bCs/>
          <w:sz w:val="22"/>
        </w:rPr>
        <w:t>Housing/Industrial Land</w:t>
      </w:r>
    </w:p>
    <w:p w14:paraId="5AD026E9" w14:textId="77777777" w:rsidR="005936AB" w:rsidRDefault="0021098D" w:rsidP="00360759">
      <w:pPr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Gina Lacey and Mr Stewart-Harris presented a document to the STAC members outlining the work that IRC had undertaken on housing and outlined the availability of land for potential developments.  They </w:t>
      </w:r>
      <w:r w:rsidR="005936AB">
        <w:rPr>
          <w:rFonts w:ascii="Arial" w:hAnsi="Arial" w:cs="Arial"/>
          <w:sz w:val="22"/>
        </w:rPr>
        <w:t>also discussed the Belyando and Grosvenor sites; the collaborative approach taken with a housing provider and developer; and the Isaac Affordable Housing Trust.</w:t>
      </w:r>
    </w:p>
    <w:p w14:paraId="31D7851C" w14:textId="77777777" w:rsidR="005936AB" w:rsidRDefault="005936AB" w:rsidP="00360759">
      <w:pPr>
        <w:spacing w:after="0"/>
        <w:rPr>
          <w:rFonts w:ascii="Arial" w:hAnsi="Arial" w:cs="Arial"/>
          <w:sz w:val="22"/>
        </w:rPr>
      </w:pPr>
    </w:p>
    <w:p w14:paraId="7149DAF3" w14:textId="177636E2" w:rsidR="005936AB" w:rsidRDefault="005936AB" w:rsidP="005936AB">
      <w:pPr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MI noted that IRC had agreed to participate in the </w:t>
      </w:r>
      <w:r w:rsidR="0021098D">
        <w:rPr>
          <w:rFonts w:ascii="Arial" w:hAnsi="Arial" w:cs="Arial"/>
          <w:sz w:val="22"/>
        </w:rPr>
        <w:t>proposed Housing Summit</w:t>
      </w:r>
      <w:r>
        <w:rPr>
          <w:rFonts w:ascii="Arial" w:hAnsi="Arial" w:cs="Arial"/>
          <w:sz w:val="22"/>
        </w:rPr>
        <w:t>.</w:t>
      </w:r>
    </w:p>
    <w:p w14:paraId="2D244143" w14:textId="62E873EA" w:rsidR="005936AB" w:rsidRDefault="005936AB" w:rsidP="005936AB">
      <w:pPr>
        <w:spacing w:after="0"/>
        <w:rPr>
          <w:rFonts w:ascii="Arial" w:hAnsi="Arial" w:cs="Arial"/>
          <w:sz w:val="22"/>
        </w:rPr>
      </w:pPr>
    </w:p>
    <w:p w14:paraId="0AB3CA47" w14:textId="5F3FAA99" w:rsidR="005936AB" w:rsidRPr="005936AB" w:rsidRDefault="005936AB" w:rsidP="005936AB">
      <w:pPr>
        <w:spacing w:after="0"/>
        <w:rPr>
          <w:rFonts w:ascii="Arial" w:hAnsi="Arial" w:cs="Arial"/>
          <w:b/>
          <w:bCs/>
          <w:sz w:val="22"/>
        </w:rPr>
      </w:pPr>
      <w:r w:rsidRPr="005936AB">
        <w:rPr>
          <w:rFonts w:ascii="Arial" w:hAnsi="Arial" w:cs="Arial"/>
          <w:b/>
          <w:bCs/>
          <w:sz w:val="22"/>
        </w:rPr>
        <w:t>Climate Change</w:t>
      </w:r>
    </w:p>
    <w:p w14:paraId="52FBFA40" w14:textId="28809377" w:rsidR="005936AB" w:rsidRDefault="005936AB" w:rsidP="005936AB">
      <w:pPr>
        <w:spacing w:after="0"/>
        <w:rPr>
          <w:rFonts w:ascii="Arial" w:hAnsi="Arial" w:cs="Arial"/>
          <w:sz w:val="22"/>
        </w:rPr>
      </w:pPr>
    </w:p>
    <w:p w14:paraId="67A5F493" w14:textId="056F685A" w:rsidR="005936AB" w:rsidRDefault="005936AB" w:rsidP="005936AB">
      <w:pPr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STAC members discussed the challenge of climate change/the future of coal and its impact on the perception of the future of Moranbah.  Members raised a series of related issues and possible solutions and agreed to table this for discussion at the next meeting.</w:t>
      </w:r>
    </w:p>
    <w:p w14:paraId="1E02FC38" w14:textId="7392BAAB" w:rsidR="005936AB" w:rsidRDefault="005936AB" w:rsidP="005936AB">
      <w:pPr>
        <w:spacing w:after="0"/>
        <w:rPr>
          <w:rFonts w:ascii="Arial" w:hAnsi="Arial" w:cs="Arial"/>
          <w:sz w:val="22"/>
        </w:rPr>
      </w:pPr>
    </w:p>
    <w:p w14:paraId="5F103984" w14:textId="3C433DD8" w:rsidR="005936AB" w:rsidRPr="00575A60" w:rsidRDefault="005936AB" w:rsidP="005936AB">
      <w:pPr>
        <w:spacing w:after="0"/>
        <w:rPr>
          <w:rFonts w:ascii="Arial" w:hAnsi="Arial" w:cs="Arial"/>
          <w:i/>
          <w:iCs/>
          <w:sz w:val="22"/>
        </w:rPr>
      </w:pPr>
      <w:r w:rsidRPr="00575A60">
        <w:rPr>
          <w:rFonts w:ascii="Arial" w:hAnsi="Arial" w:cs="Arial"/>
          <w:i/>
          <w:iCs/>
          <w:sz w:val="22"/>
        </w:rPr>
        <w:t xml:space="preserve">Action: Secretariat to </w:t>
      </w:r>
      <w:r w:rsidR="00575A60" w:rsidRPr="00575A60">
        <w:rPr>
          <w:rFonts w:ascii="Arial" w:hAnsi="Arial" w:cs="Arial"/>
          <w:i/>
          <w:iCs/>
          <w:sz w:val="22"/>
        </w:rPr>
        <w:t>prepare some materials for review and add to the next meeting agenda.</w:t>
      </w:r>
    </w:p>
    <w:p w14:paraId="37EA68D5" w14:textId="77777777" w:rsidR="005936AB" w:rsidRPr="005936AB" w:rsidRDefault="005936AB" w:rsidP="005936AB">
      <w:pPr>
        <w:spacing w:after="0"/>
        <w:rPr>
          <w:rFonts w:ascii="Arial" w:hAnsi="Arial" w:cs="Arial"/>
          <w:sz w:val="22"/>
        </w:rPr>
      </w:pPr>
    </w:p>
    <w:p w14:paraId="0000EC06" w14:textId="341A555F" w:rsidR="00BC4316" w:rsidRPr="00C9576F" w:rsidRDefault="00DA6B37" w:rsidP="00125F2D">
      <w:pPr>
        <w:rPr>
          <w:rFonts w:ascii="Arial" w:hAnsi="Arial" w:cs="Arial"/>
          <w:b/>
          <w:bCs/>
          <w:sz w:val="22"/>
        </w:rPr>
      </w:pPr>
      <w:r w:rsidRPr="00C9576F">
        <w:rPr>
          <w:rFonts w:ascii="Arial" w:hAnsi="Arial" w:cs="Arial"/>
          <w:b/>
          <w:bCs/>
          <w:sz w:val="22"/>
        </w:rPr>
        <w:t>Attraction and Retention Project</w:t>
      </w:r>
    </w:p>
    <w:p w14:paraId="639D3E64" w14:textId="308B95A1" w:rsidR="009571AE" w:rsidRPr="005936AB" w:rsidRDefault="005936AB" w:rsidP="005936AB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MI shared a sample of the video work production company Tropical Exposure has developed a plan for filming and are </w:t>
      </w:r>
      <w:r w:rsidRPr="0013251D">
        <w:rPr>
          <w:rFonts w:ascii="Arial" w:hAnsi="Arial" w:cs="Arial"/>
          <w:sz w:val="22"/>
        </w:rPr>
        <w:t xml:space="preserve">planning further filming trips to the community to capture specific footage.  STAC members provided feedback on </w:t>
      </w:r>
      <w:r>
        <w:rPr>
          <w:rFonts w:ascii="Arial" w:hAnsi="Arial" w:cs="Arial"/>
          <w:sz w:val="22"/>
        </w:rPr>
        <w:t>the content and its application.</w:t>
      </w:r>
    </w:p>
    <w:p w14:paraId="0DB58E72" w14:textId="0C9A22D5" w:rsidR="00C9576F" w:rsidRDefault="00C9576F" w:rsidP="00922432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Mea</w:t>
      </w:r>
      <w:r w:rsidR="00EA374F">
        <w:rPr>
          <w:rFonts w:ascii="Arial" w:hAnsi="Arial" w:cs="Arial"/>
          <w:b/>
          <w:bCs/>
          <w:sz w:val="22"/>
        </w:rPr>
        <w:t>s</w:t>
      </w:r>
      <w:r>
        <w:rPr>
          <w:rFonts w:ascii="Arial" w:hAnsi="Arial" w:cs="Arial"/>
          <w:b/>
          <w:bCs/>
          <w:sz w:val="22"/>
        </w:rPr>
        <w:t>uring Smart Transformation</w:t>
      </w:r>
      <w:r w:rsidR="00C836B2">
        <w:rPr>
          <w:rFonts w:ascii="Arial" w:hAnsi="Arial" w:cs="Arial"/>
          <w:b/>
          <w:bCs/>
          <w:sz w:val="22"/>
        </w:rPr>
        <w:t xml:space="preserve"> – Review</w:t>
      </w:r>
    </w:p>
    <w:p w14:paraId="36A06EB6" w14:textId="63DE1ED6" w:rsidR="005936AB" w:rsidRPr="00F84159" w:rsidRDefault="005936AB" w:rsidP="005936AB">
      <w:pPr>
        <w:spacing w:after="0" w:line="240" w:lineRule="auto"/>
        <w:rPr>
          <w:rFonts w:ascii="Arial" w:hAnsi="Arial" w:cs="Arial"/>
          <w:i/>
          <w:iCs/>
          <w:sz w:val="22"/>
          <w:u w:val="single"/>
        </w:rPr>
      </w:pPr>
      <w:r w:rsidRPr="00F84159">
        <w:rPr>
          <w:rFonts w:ascii="Arial" w:hAnsi="Arial" w:cs="Arial"/>
          <w:sz w:val="22"/>
        </w:rPr>
        <w:t>MI shared the findings of the Review which demonstrate a significant closing of the gap against all readiness criteria. STAC</w:t>
      </w:r>
      <w:r>
        <w:rPr>
          <w:rFonts w:ascii="Arial" w:hAnsi="Arial" w:cs="Arial"/>
          <w:sz w:val="22"/>
        </w:rPr>
        <w:t xml:space="preserve"> members discuss the data and the significance of the findings, along with next steps regarding measurement. MI flagged further discussions </w:t>
      </w:r>
      <w:r w:rsidR="00575A60">
        <w:rPr>
          <w:rFonts w:ascii="Arial" w:hAnsi="Arial" w:cs="Arial"/>
          <w:sz w:val="22"/>
        </w:rPr>
        <w:t xml:space="preserve">over the coming six months </w:t>
      </w:r>
      <w:r>
        <w:rPr>
          <w:rFonts w:ascii="Arial" w:hAnsi="Arial" w:cs="Arial"/>
          <w:sz w:val="22"/>
        </w:rPr>
        <w:t>about assessing and measuring the initiative and projects; as well as consideration of outcomes and the Terms of Reference.</w:t>
      </w:r>
    </w:p>
    <w:p w14:paraId="02EDA5E2" w14:textId="6D775EA1" w:rsidR="00C9576F" w:rsidRPr="00E657F4" w:rsidRDefault="00C9576F" w:rsidP="00922432">
      <w:pPr>
        <w:rPr>
          <w:rFonts w:ascii="Arial" w:hAnsi="Arial" w:cs="Arial"/>
          <w:i/>
          <w:iCs/>
          <w:sz w:val="22"/>
        </w:rPr>
      </w:pPr>
    </w:p>
    <w:p w14:paraId="1AC5D0D8" w14:textId="7AA85B16" w:rsidR="00403EB7" w:rsidRDefault="00504AE1" w:rsidP="00922432">
      <w:pPr>
        <w:rPr>
          <w:rFonts w:ascii="Arial" w:hAnsi="Arial" w:cs="Arial"/>
          <w:b/>
          <w:bCs/>
          <w:sz w:val="22"/>
        </w:rPr>
      </w:pPr>
      <w:r w:rsidRPr="00BC4316">
        <w:rPr>
          <w:rFonts w:ascii="Arial" w:hAnsi="Arial" w:cs="Arial"/>
          <w:b/>
          <w:bCs/>
          <w:sz w:val="22"/>
        </w:rPr>
        <w:t>Next Meeting</w:t>
      </w:r>
      <w:r w:rsidR="00E84DEF">
        <w:rPr>
          <w:rFonts w:ascii="Arial" w:hAnsi="Arial" w:cs="Arial"/>
          <w:b/>
          <w:bCs/>
          <w:sz w:val="22"/>
        </w:rPr>
        <w:t>s</w:t>
      </w:r>
    </w:p>
    <w:p w14:paraId="27BB501B" w14:textId="1CCC2905" w:rsidR="00575A60" w:rsidRPr="00575A60" w:rsidRDefault="00575A60" w:rsidP="00922432">
      <w:pPr>
        <w:rPr>
          <w:rFonts w:ascii="Arial" w:hAnsi="Arial" w:cs="Arial"/>
          <w:sz w:val="22"/>
        </w:rPr>
      </w:pPr>
      <w:r w:rsidRPr="00575A60">
        <w:rPr>
          <w:rFonts w:ascii="Arial" w:hAnsi="Arial" w:cs="Arial"/>
          <w:sz w:val="22"/>
        </w:rPr>
        <w:t>August 23</w:t>
      </w:r>
    </w:p>
    <w:p w14:paraId="5F4E6E2B" w14:textId="5ECAF7FC" w:rsidR="00575A60" w:rsidRPr="00575A60" w:rsidRDefault="00575A60" w:rsidP="00922432">
      <w:pPr>
        <w:rPr>
          <w:rFonts w:ascii="Arial" w:hAnsi="Arial" w:cs="Arial"/>
          <w:sz w:val="22"/>
        </w:rPr>
      </w:pPr>
      <w:r w:rsidRPr="00575A60">
        <w:rPr>
          <w:rFonts w:ascii="Arial" w:hAnsi="Arial" w:cs="Arial"/>
          <w:sz w:val="22"/>
        </w:rPr>
        <w:t>October 11</w:t>
      </w:r>
    </w:p>
    <w:p w14:paraId="2B987589" w14:textId="6AB4E067" w:rsidR="00575A60" w:rsidRPr="00575A60" w:rsidRDefault="00575A60" w:rsidP="00922432">
      <w:pPr>
        <w:rPr>
          <w:rFonts w:ascii="Arial" w:hAnsi="Arial" w:cs="Arial"/>
          <w:sz w:val="22"/>
        </w:rPr>
      </w:pPr>
      <w:r w:rsidRPr="00575A60">
        <w:rPr>
          <w:rFonts w:ascii="Arial" w:hAnsi="Arial" w:cs="Arial"/>
          <w:sz w:val="22"/>
        </w:rPr>
        <w:t>November 15</w:t>
      </w:r>
    </w:p>
    <w:p w14:paraId="22C9FD23" w14:textId="178A2942" w:rsidR="00FA0595" w:rsidRDefault="00FA0595" w:rsidP="00FA0595">
      <w:pPr>
        <w:rPr>
          <w:rFonts w:ascii="Arial" w:hAnsi="Arial" w:cs="Arial"/>
          <w:sz w:val="22"/>
        </w:rPr>
      </w:pPr>
      <w:r w:rsidRPr="00E657F4">
        <w:rPr>
          <w:rFonts w:ascii="Arial" w:hAnsi="Arial" w:cs="Arial"/>
          <w:sz w:val="22"/>
        </w:rPr>
        <w:t xml:space="preserve">Meeting closed at </w:t>
      </w:r>
      <w:r w:rsidR="009571AE">
        <w:rPr>
          <w:rFonts w:ascii="Arial" w:hAnsi="Arial" w:cs="Arial"/>
          <w:sz w:val="22"/>
        </w:rPr>
        <w:t>1.55pm</w:t>
      </w:r>
      <w:r w:rsidRPr="00E657F4">
        <w:rPr>
          <w:rFonts w:ascii="Arial" w:hAnsi="Arial" w:cs="Arial"/>
          <w:sz w:val="22"/>
        </w:rPr>
        <w:t>.</w:t>
      </w:r>
    </w:p>
    <w:sectPr w:rsidR="00FA0595" w:rsidSect="00216A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50" w:bottom="1417" w:left="85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59508" w14:textId="77777777" w:rsidR="006B2777" w:rsidRDefault="006B2777" w:rsidP="00A13F5D">
      <w:r>
        <w:separator/>
      </w:r>
    </w:p>
    <w:p w14:paraId="05B31CBE" w14:textId="77777777" w:rsidR="006B2777" w:rsidRDefault="006B2777"/>
  </w:endnote>
  <w:endnote w:type="continuationSeparator" w:id="0">
    <w:p w14:paraId="2C5A95A9" w14:textId="77777777" w:rsidR="006B2777" w:rsidRDefault="006B2777" w:rsidP="00A13F5D">
      <w:r>
        <w:continuationSeparator/>
      </w:r>
    </w:p>
    <w:p w14:paraId="2A2C3A4E" w14:textId="77777777" w:rsidR="006B2777" w:rsidRDefault="006B2777"/>
  </w:endnote>
  <w:endnote w:type="continuationNotice" w:id="1">
    <w:p w14:paraId="1DFA3F12" w14:textId="77777777" w:rsidR="006B2777" w:rsidRDefault="006B2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Bold">
    <w:altName w:val="Segoe UI Semibold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01" w:usb1="40000048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C956" w14:textId="77777777" w:rsidR="008378E4" w:rsidRDefault="008378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515A0" w14:textId="66587115" w:rsidR="00872BF3" w:rsidRDefault="00872BF3" w:rsidP="00872BF3">
    <w:pPr>
      <w:tabs>
        <w:tab w:val="center" w:pos="4513"/>
        <w:tab w:val="right" w:pos="9026"/>
      </w:tabs>
      <w:spacing w:after="0" w:line="240" w:lineRule="auto"/>
      <w:rPr>
        <w:color w:val="A1A3A5" w:themeColor="text1"/>
        <w:sz w:val="16"/>
        <w:szCs w:val="16"/>
      </w:rPr>
    </w:pPr>
  </w:p>
  <w:p w14:paraId="07FDE973" w14:textId="5454F876" w:rsidR="00872BF3" w:rsidRPr="00337E4E" w:rsidRDefault="00872BF3" w:rsidP="00872BF3">
    <w:pPr>
      <w:tabs>
        <w:tab w:val="center" w:pos="4513"/>
        <w:tab w:val="right" w:pos="9026"/>
      </w:tabs>
      <w:spacing w:after="0" w:line="240" w:lineRule="auto"/>
      <w:rPr>
        <w:color w:val="A1A3A5" w:themeColor="text1"/>
        <w:sz w:val="16"/>
      </w:rPr>
    </w:pPr>
    <w:bookmarkStart w:id="1" w:name="_Hlk58225911"/>
    <w:bookmarkStart w:id="2" w:name="_Hlk58225912"/>
    <w:r>
      <w:rPr>
        <w:color w:val="A1A3A5" w:themeColor="text1"/>
        <w:sz w:val="16"/>
        <w:szCs w:val="16"/>
      </w:rPr>
      <w:t>S</w:t>
    </w:r>
    <w:r w:rsidRPr="45CE4264">
      <w:rPr>
        <w:color w:val="A1A3A5" w:themeColor="text1"/>
        <w:sz w:val="16"/>
        <w:szCs w:val="16"/>
      </w:rPr>
      <w:t>upported by</w:t>
    </w:r>
    <w:r w:rsidRPr="00337E4E">
      <w:rPr>
        <w:color w:val="A1A3A5" w:themeColor="text1"/>
        <w:sz w:val="16"/>
      </w:rPr>
      <w:tab/>
    </w:r>
    <w:r w:rsidRPr="45CE4264">
      <w:rPr>
        <w:color w:val="A1A3A5" w:themeColor="text1"/>
        <w:sz w:val="16"/>
        <w:szCs w:val="16"/>
      </w:rPr>
      <w:t xml:space="preserve">                                                                                                                                                  Facilitated by</w:t>
    </w:r>
  </w:p>
  <w:bookmarkEnd w:id="1"/>
  <w:bookmarkEnd w:id="2"/>
  <w:p w14:paraId="7176600E" w14:textId="2E0D4769" w:rsidR="00872BF3" w:rsidRDefault="00872BF3" w:rsidP="00872BF3">
    <w:pPr>
      <w:pStyle w:val="Footer"/>
      <w:rPr>
        <w:szCs w:val="16"/>
      </w:rPr>
    </w:pPr>
    <w:r>
      <w:rPr>
        <w:color w:val="FFFFFF"/>
      </w:rPr>
      <w:t xml:space="preserve"> </w:t>
    </w:r>
    <w:r>
      <w:rPr>
        <w:noProof/>
      </w:rPr>
      <w:t xml:space="preserve">    </w:t>
    </w:r>
    <w:r w:rsidR="00A53B9B">
      <w:rPr>
        <w:noProof/>
        <w:lang w:eastAsia="en-AU"/>
      </w:rPr>
      <w:drawing>
        <wp:inline distT="0" distB="0" distL="0" distR="0" wp14:anchorId="2181CAF4" wp14:editId="447099C6">
          <wp:extent cx="879055" cy="6381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938" cy="648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</w:t>
    </w:r>
    <w:r w:rsidR="00820F61">
      <w:rPr>
        <w:noProof/>
      </w:rPr>
      <w:t xml:space="preserve">      </w:t>
    </w:r>
    <w:r>
      <w:rPr>
        <w:noProof/>
      </w:rPr>
      <w:t xml:space="preserve">     </w:t>
    </w:r>
    <w:r>
      <w:rPr>
        <w:noProof/>
        <w:lang w:eastAsia="en-AU"/>
      </w:rPr>
      <w:drawing>
        <wp:inline distT="0" distB="0" distL="0" distR="0" wp14:anchorId="4C025EA9" wp14:editId="73316B98">
          <wp:extent cx="885825" cy="790575"/>
          <wp:effectExtent l="0" t="0" r="9525" b="9525"/>
          <wp:docPr id="4" name="Picture 5">
            <a:extLst xmlns:a="http://schemas.openxmlformats.org/drawingml/2006/main">
              <a:ext uri="{FF2B5EF4-FFF2-40B4-BE49-F238E27FC236}">
                <a16:creationId xmlns:a16="http://schemas.microsoft.com/office/drawing/2014/main" id="{8E55F8D4-2092-45B2-8842-F4253BCDFCF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8E55F8D4-2092-45B2-8842-F4253BCDFCF3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6388" cy="791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D94087" w14:textId="76ECD035" w:rsidR="00872BF3" w:rsidRDefault="00872BF3" w:rsidP="00872BF3">
    <w:pPr>
      <w:tabs>
        <w:tab w:val="center" w:pos="4513"/>
        <w:tab w:val="right" w:pos="9026"/>
      </w:tabs>
      <w:spacing w:after="0" w:line="240" w:lineRule="auto"/>
      <w:rPr>
        <w:color w:val="A1A3A5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3C7A" w14:textId="77777777" w:rsidR="008378E4" w:rsidRDefault="008378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BB49A" w14:textId="77777777" w:rsidR="006B2777" w:rsidRPr="00C362F7" w:rsidRDefault="006B2777" w:rsidP="00C362F7">
      <w:pPr>
        <w:pStyle w:val="Footer"/>
      </w:pPr>
      <w:bookmarkStart w:id="0" w:name="_Hlk21681397"/>
      <w:bookmarkEnd w:id="0"/>
    </w:p>
  </w:footnote>
  <w:footnote w:type="continuationSeparator" w:id="0">
    <w:p w14:paraId="766F24AC" w14:textId="77777777" w:rsidR="006B2777" w:rsidRDefault="006B2777" w:rsidP="00C362F7">
      <w:pPr>
        <w:pStyle w:val="FootnoteText"/>
      </w:pPr>
      <w:r>
        <w:continuationSeparator/>
      </w:r>
    </w:p>
  </w:footnote>
  <w:footnote w:type="continuationNotice" w:id="1">
    <w:p w14:paraId="1F41F1A7" w14:textId="77777777" w:rsidR="006B2777" w:rsidRDefault="006B2777" w:rsidP="00C362F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F9B8" w14:textId="77777777" w:rsidR="008378E4" w:rsidRDefault="008378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Grid"/>
      <w:tblW w:w="5000" w:type="pct"/>
      <w:tblLook w:val="04A0" w:firstRow="1" w:lastRow="0" w:firstColumn="1" w:lastColumn="0" w:noHBand="0" w:noVBand="1"/>
    </w:tblPr>
    <w:tblGrid>
      <w:gridCol w:w="9500"/>
      <w:gridCol w:w="706"/>
    </w:tblGrid>
    <w:tr w:rsidR="001E7DD9" w14:paraId="17D8E9DD" w14:textId="77777777" w:rsidTr="00581AAD">
      <w:tc>
        <w:tcPr>
          <w:tcW w:w="4654" w:type="pct"/>
        </w:tcPr>
        <w:p w14:paraId="7BD70493" w14:textId="0B4F6EAA" w:rsidR="001E7DD9" w:rsidRDefault="001E7DD9" w:rsidP="00784495">
          <w:pPr>
            <w:pStyle w:val="Header"/>
            <w:jc w:val="center"/>
          </w:pPr>
        </w:p>
        <w:p w14:paraId="34DFEA26" w14:textId="5D96C381" w:rsidR="001E7DD9" w:rsidRDefault="001E7DD9" w:rsidP="0078571D">
          <w:pPr>
            <w:pStyle w:val="Header"/>
            <w:jc w:val="center"/>
          </w:pPr>
          <w:r w:rsidRPr="00260043">
            <w:rPr>
              <w:noProof/>
              <w:sz w:val="22"/>
              <w:lang w:eastAsia="en-AU"/>
            </w:rPr>
            <w:drawing>
              <wp:inline distT="0" distB="0" distL="0" distR="0" wp14:anchorId="7BBBAD6C" wp14:editId="69F90B22">
                <wp:extent cx="2233540" cy="1229695"/>
                <wp:effectExtent l="0" t="0" r="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466" cy="1243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" w:type="pct"/>
        </w:tcPr>
        <w:p w14:paraId="0D267811" w14:textId="77777777" w:rsidR="001E7DD9" w:rsidRDefault="001E7DD9" w:rsidP="00581AAD">
          <w:pPr>
            <w:pStyle w:val="Header"/>
          </w:pPr>
        </w:p>
      </w:tc>
    </w:tr>
  </w:tbl>
  <w:p w14:paraId="779073E9" w14:textId="77777777" w:rsidR="001E7DD9" w:rsidRDefault="001E7DD9" w:rsidP="00D01F7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Grid"/>
      <w:tblW w:w="5000" w:type="pct"/>
      <w:tblLook w:val="04A0" w:firstRow="1" w:lastRow="0" w:firstColumn="1" w:lastColumn="0" w:noHBand="0" w:noVBand="1"/>
    </w:tblPr>
    <w:tblGrid>
      <w:gridCol w:w="9500"/>
      <w:gridCol w:w="706"/>
    </w:tblGrid>
    <w:tr w:rsidR="001E7DD9" w14:paraId="11755BF6" w14:textId="77777777" w:rsidTr="00581AAD">
      <w:sdt>
        <w:sdtPr>
          <w:alias w:val="Header"/>
          <w:tag w:val=""/>
          <w:id w:val="421456592"/>
          <w:placeholder>
            <w:docPart w:val="ADAAF807A8F84AB2A57304A5C58A91B7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tc>
            <w:tcPr>
              <w:tcW w:w="4654" w:type="pct"/>
            </w:tcPr>
            <w:p w14:paraId="4BDF82CF" w14:textId="77777777" w:rsidR="001E7DD9" w:rsidRDefault="001E7DD9" w:rsidP="00581AAD">
              <w:pPr>
                <w:pStyle w:val="Header"/>
              </w:pPr>
              <w:r>
                <w:t>Title - 12 October 2018</w:t>
              </w:r>
            </w:p>
          </w:tc>
        </w:sdtContent>
      </w:sdt>
      <w:tc>
        <w:tcPr>
          <w:tcW w:w="346" w:type="pct"/>
        </w:tcPr>
        <w:p w14:paraId="58AA1F08" w14:textId="77777777" w:rsidR="001E7DD9" w:rsidRDefault="001E7DD9" w:rsidP="00581AAD">
          <w:pPr>
            <w:pStyle w:val="Header"/>
          </w:pPr>
        </w:p>
      </w:tc>
    </w:tr>
  </w:tbl>
  <w:p w14:paraId="5E55AEFA" w14:textId="77777777" w:rsidR="001E7DD9" w:rsidRPr="00394D52" w:rsidRDefault="001E7DD9" w:rsidP="00154569">
    <w:pPr>
      <w:pStyle w:val="Header"/>
      <w:jc w:val="right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175C"/>
    <w:multiLevelType w:val="hybridMultilevel"/>
    <w:tmpl w:val="98208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6B2"/>
    <w:multiLevelType w:val="multilevel"/>
    <w:tmpl w:val="913AFD3A"/>
    <w:styleLink w:val="Headings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1.%2.%3.%4.%5.%6.%9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A94348"/>
    <w:multiLevelType w:val="hybridMultilevel"/>
    <w:tmpl w:val="A8069EF6"/>
    <w:lvl w:ilvl="0" w:tplc="0C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" w15:restartNumberingAfterBreak="0">
    <w:nsid w:val="0ED95846"/>
    <w:multiLevelType w:val="hybridMultilevel"/>
    <w:tmpl w:val="62BC46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C4233"/>
    <w:multiLevelType w:val="hybridMultilevel"/>
    <w:tmpl w:val="9FD2E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E44028"/>
    <w:multiLevelType w:val="hybridMultilevel"/>
    <w:tmpl w:val="24EA69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040F0"/>
    <w:multiLevelType w:val="hybridMultilevel"/>
    <w:tmpl w:val="D0DE8234"/>
    <w:lvl w:ilvl="0" w:tplc="1402D1FA">
      <w:start w:val="1"/>
      <w:numFmt w:val="decimal"/>
      <w:pStyle w:val="Table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55B8B"/>
    <w:multiLevelType w:val="hybridMultilevel"/>
    <w:tmpl w:val="5E9030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731F97"/>
    <w:multiLevelType w:val="hybridMultilevel"/>
    <w:tmpl w:val="48EE58B0"/>
    <w:lvl w:ilvl="0" w:tplc="E39A21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A8E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8A40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867D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CECD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C36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C16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28F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A39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77B7A"/>
    <w:multiLevelType w:val="hybridMultilevel"/>
    <w:tmpl w:val="9E5E1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F7A41"/>
    <w:multiLevelType w:val="hybridMultilevel"/>
    <w:tmpl w:val="B9EAD428"/>
    <w:lvl w:ilvl="0" w:tplc="A750107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708846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0ABC3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D72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6086B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8E4F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A8D22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A2AA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EC3B8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F27A3"/>
    <w:multiLevelType w:val="multilevel"/>
    <w:tmpl w:val="9E6E64A4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−"/>
      <w:lvlJc w:val="left"/>
      <w:pPr>
        <w:tabs>
          <w:tab w:val="num" w:pos="714"/>
        </w:tabs>
        <w:ind w:left="714" w:hanging="357"/>
      </w:pPr>
      <w:rPr>
        <w:rFonts w:ascii="Calibri" w:hAnsi="Calibri" w:hint="default"/>
      </w:rPr>
    </w:lvl>
    <w:lvl w:ilvl="2">
      <w:start w:val="1"/>
      <w:numFmt w:val="bullet"/>
      <w:lvlText w:val="−"/>
      <w:lvlJc w:val="left"/>
      <w:pPr>
        <w:ind w:left="1071" w:hanging="357"/>
      </w:pPr>
      <w:rPr>
        <w:rFonts w:ascii="Calibri" w:hAnsi="Calibri" w:hint="default"/>
      </w:rPr>
    </w:lvl>
    <w:lvl w:ilvl="3">
      <w:start w:val="1"/>
      <w:numFmt w:val="bullet"/>
      <w:lvlText w:val="−"/>
      <w:lvlJc w:val="left"/>
      <w:pPr>
        <w:ind w:left="1428" w:hanging="357"/>
      </w:pPr>
      <w:rPr>
        <w:rFonts w:ascii="Calibri" w:hAnsi="Calibri" w:hint="default"/>
      </w:rPr>
    </w:lvl>
    <w:lvl w:ilvl="4">
      <w:start w:val="1"/>
      <w:numFmt w:val="bullet"/>
      <w:pStyle w:val="ListBullet5"/>
      <w:lvlText w:val="−"/>
      <w:lvlJc w:val="left"/>
      <w:pPr>
        <w:ind w:left="1785" w:hanging="357"/>
      </w:pPr>
      <w:rPr>
        <w:rFonts w:ascii="Calibri" w:hAnsi="Calibri" w:hint="default"/>
      </w:rPr>
    </w:lvl>
    <w:lvl w:ilvl="5">
      <w:start w:val="1"/>
      <w:numFmt w:val="bullet"/>
      <w:lvlText w:val="−"/>
      <w:lvlJc w:val="left"/>
      <w:pPr>
        <w:ind w:left="2142" w:hanging="357"/>
      </w:pPr>
      <w:rPr>
        <w:rFonts w:ascii="Calibri" w:hAnsi="Calibri" w:hint="default"/>
      </w:rPr>
    </w:lvl>
    <w:lvl w:ilvl="6">
      <w:start w:val="1"/>
      <w:numFmt w:val="bullet"/>
      <w:lvlText w:val="−"/>
      <w:lvlJc w:val="left"/>
      <w:pPr>
        <w:ind w:left="2499" w:hanging="357"/>
      </w:pPr>
      <w:rPr>
        <w:rFonts w:ascii="Calibri" w:hAnsi="Calibri" w:hint="default"/>
      </w:rPr>
    </w:lvl>
    <w:lvl w:ilvl="7">
      <w:start w:val="1"/>
      <w:numFmt w:val="bullet"/>
      <w:lvlText w:val="−"/>
      <w:lvlJc w:val="left"/>
      <w:pPr>
        <w:ind w:left="2856" w:hanging="357"/>
      </w:pPr>
      <w:rPr>
        <w:rFonts w:ascii="Calibri" w:hAnsi="Calibri" w:hint="default"/>
      </w:rPr>
    </w:lvl>
    <w:lvl w:ilvl="8">
      <w:start w:val="1"/>
      <w:numFmt w:val="bullet"/>
      <w:lvlText w:val="−"/>
      <w:lvlJc w:val="left"/>
      <w:pPr>
        <w:ind w:left="3213" w:hanging="357"/>
      </w:pPr>
      <w:rPr>
        <w:rFonts w:ascii="Calibri" w:hAnsi="Calibri" w:hint="default"/>
      </w:rPr>
    </w:lvl>
  </w:abstractNum>
  <w:abstractNum w:abstractNumId="12" w15:restartNumberingAfterBreak="0">
    <w:nsid w:val="2ABB0BC6"/>
    <w:multiLevelType w:val="hybridMultilevel"/>
    <w:tmpl w:val="46EAE370"/>
    <w:lvl w:ilvl="0" w:tplc="08090001">
      <w:start w:val="1"/>
      <w:numFmt w:val="bullet"/>
      <w:lvlText w:val=""/>
      <w:lvlJc w:val="left"/>
      <w:pPr>
        <w:ind w:left="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</w:abstractNum>
  <w:abstractNum w:abstractNumId="13" w15:restartNumberingAfterBreak="0">
    <w:nsid w:val="2D0B4A09"/>
    <w:multiLevelType w:val="hybridMultilevel"/>
    <w:tmpl w:val="B866D5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E67168"/>
    <w:multiLevelType w:val="multilevel"/>
    <w:tmpl w:val="03AAD030"/>
    <w:numStyleLink w:val="NumberedList"/>
  </w:abstractNum>
  <w:abstractNum w:abstractNumId="15" w15:restartNumberingAfterBreak="0">
    <w:nsid w:val="348E7087"/>
    <w:multiLevelType w:val="hybridMultilevel"/>
    <w:tmpl w:val="E3B41A26"/>
    <w:lvl w:ilvl="0" w:tplc="4F46C6AA">
      <w:start w:val="432"/>
      <w:numFmt w:val="bullet"/>
      <w:pStyle w:val="ListParagraph"/>
      <w:lvlText w:val="-"/>
      <w:lvlJc w:val="left"/>
      <w:pPr>
        <w:ind w:left="360" w:hanging="360"/>
      </w:pPr>
      <w:rPr>
        <w:rFonts w:ascii="Century Gothic" w:eastAsia="Century Gothic" w:hAnsi="Century Gothic" w:cs="Century Gothic" w:hint="default"/>
      </w:rPr>
    </w:lvl>
    <w:lvl w:ilvl="1" w:tplc="24BEDC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DAF8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C40E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FC66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8ECA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94F1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643C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CA4C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D527F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9D2133"/>
    <w:multiLevelType w:val="hybridMultilevel"/>
    <w:tmpl w:val="6EECCE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AE5029"/>
    <w:multiLevelType w:val="hybridMultilevel"/>
    <w:tmpl w:val="C6007E0C"/>
    <w:lvl w:ilvl="0" w:tplc="4F10A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E0125"/>
    <w:multiLevelType w:val="multilevel"/>
    <w:tmpl w:val="62BC239A"/>
    <w:styleLink w:val="Bullets"/>
    <w:lvl w:ilvl="0">
      <w:start w:val="1"/>
      <w:numFmt w:val="bullet"/>
      <w:pStyle w:val="ListBullet"/>
      <w:lvlText w:val="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004065" w:themeColor="accent2"/>
      </w:rPr>
    </w:lvl>
    <w:lvl w:ilvl="1">
      <w:start w:val="1"/>
      <w:numFmt w:val="bullet"/>
      <w:pStyle w:val="ListBullet2"/>
      <w:lvlText w:val="−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color w:val="004065" w:themeColor="accent2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1021"/>
        </w:tabs>
        <w:ind w:left="1020" w:hanging="340"/>
      </w:pPr>
      <w:rPr>
        <w:rFonts w:ascii="Calibri" w:hAnsi="Calibri" w:hint="default"/>
        <w:color w:val="004065" w:themeColor="accent2"/>
      </w:rPr>
    </w:lvl>
    <w:lvl w:ilvl="3">
      <w:start w:val="1"/>
      <w:numFmt w:val="bullet"/>
      <w:lvlText w:val=""/>
      <w:lvlJc w:val="left"/>
      <w:pPr>
        <w:tabs>
          <w:tab w:val="num" w:pos="1530"/>
        </w:tabs>
        <w:ind w:left="1360" w:hanging="340"/>
      </w:pPr>
      <w:rPr>
        <w:rFonts w:ascii="Wingdings" w:hAnsi="Wingdings" w:hint="default"/>
        <w:color w:val="004065" w:themeColor="accent2"/>
      </w:rPr>
    </w:lvl>
    <w:lvl w:ilvl="4">
      <w:start w:val="1"/>
      <w:numFmt w:val="bullet"/>
      <w:lvlText w:val="−"/>
      <w:lvlJc w:val="left"/>
      <w:pPr>
        <w:tabs>
          <w:tab w:val="num" w:pos="1870"/>
        </w:tabs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−"/>
      <w:lvlJc w:val="left"/>
      <w:pPr>
        <w:tabs>
          <w:tab w:val="num" w:pos="2210"/>
        </w:tabs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−"/>
      <w:lvlJc w:val="left"/>
      <w:pPr>
        <w:tabs>
          <w:tab w:val="num" w:pos="2550"/>
        </w:tabs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−"/>
      <w:lvlJc w:val="left"/>
      <w:pPr>
        <w:tabs>
          <w:tab w:val="num" w:pos="2890"/>
        </w:tabs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−"/>
      <w:lvlJc w:val="left"/>
      <w:pPr>
        <w:tabs>
          <w:tab w:val="num" w:pos="3230"/>
        </w:tabs>
        <w:ind w:left="3060" w:hanging="340"/>
      </w:pPr>
      <w:rPr>
        <w:rFonts w:ascii="Calibri" w:hAnsi="Calibri" w:hint="default"/>
      </w:rPr>
    </w:lvl>
  </w:abstractNum>
  <w:abstractNum w:abstractNumId="20" w15:restartNumberingAfterBreak="0">
    <w:nsid w:val="48A52E75"/>
    <w:multiLevelType w:val="multilevel"/>
    <w:tmpl w:val="03AAD030"/>
    <w:styleLink w:val="NumberedList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3">
      <w:start w:val="1"/>
      <w:numFmt w:val="none"/>
      <w:pStyle w:val="ListNumber4"/>
      <w:lvlText w:val=""/>
      <w:lvlJc w:val="left"/>
      <w:pPr>
        <w:tabs>
          <w:tab w:val="num" w:pos="1360"/>
        </w:tabs>
        <w:ind w:left="1360" w:hanging="340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tabs>
          <w:tab w:val="num" w:pos="170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380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3060" w:hanging="340"/>
      </w:pPr>
      <w:rPr>
        <w:rFonts w:hint="default"/>
      </w:rPr>
    </w:lvl>
  </w:abstractNum>
  <w:abstractNum w:abstractNumId="21" w15:restartNumberingAfterBreak="0">
    <w:nsid w:val="495B6DE2"/>
    <w:multiLevelType w:val="hybridMultilevel"/>
    <w:tmpl w:val="CBA8A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AA48CB"/>
    <w:multiLevelType w:val="multilevel"/>
    <w:tmpl w:val="67965328"/>
    <w:styleLink w:val="NumberedHeadingList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</w:abstractNum>
  <w:abstractNum w:abstractNumId="23" w15:restartNumberingAfterBreak="0">
    <w:nsid w:val="4AC76B47"/>
    <w:multiLevelType w:val="multilevel"/>
    <w:tmpl w:val="67965328"/>
    <w:numStyleLink w:val="NumberedHeadingList"/>
  </w:abstractNum>
  <w:abstractNum w:abstractNumId="24" w15:restartNumberingAfterBreak="0">
    <w:nsid w:val="4C203188"/>
    <w:multiLevelType w:val="hybridMultilevel"/>
    <w:tmpl w:val="41AE1FEA"/>
    <w:lvl w:ilvl="0" w:tplc="99F607CE">
      <w:start w:val="1"/>
      <w:numFmt w:val="bullet"/>
      <w:pStyle w:val="diagram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666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BC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2E7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4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BAB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E06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BE9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32F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E9C6D48"/>
    <w:multiLevelType w:val="hybridMultilevel"/>
    <w:tmpl w:val="3E1C4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204247"/>
    <w:multiLevelType w:val="multilevel"/>
    <w:tmpl w:val="3F90F1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pStyle w:val="ListBullet4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A263BD"/>
    <w:multiLevelType w:val="hybridMultilevel"/>
    <w:tmpl w:val="1054C5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C9227A"/>
    <w:multiLevelType w:val="hybridMultilevel"/>
    <w:tmpl w:val="C3D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D1F93"/>
    <w:multiLevelType w:val="multilevel"/>
    <w:tmpl w:val="80EA3670"/>
    <w:styleLink w:val="AlphaList"/>
    <w:lvl w:ilvl="0">
      <w:start w:val="1"/>
      <w:numFmt w:val="lowerLetter"/>
      <w:pStyle w:val="Li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pStyle w:val="List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30" w15:restartNumberingAfterBreak="0">
    <w:nsid w:val="67C824E3"/>
    <w:multiLevelType w:val="hybridMultilevel"/>
    <w:tmpl w:val="B504C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97027"/>
    <w:multiLevelType w:val="hybridMultilevel"/>
    <w:tmpl w:val="EA8E10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9B27CA"/>
    <w:multiLevelType w:val="hybridMultilevel"/>
    <w:tmpl w:val="2F24F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D0725"/>
    <w:multiLevelType w:val="hybridMultilevel"/>
    <w:tmpl w:val="E2022B10"/>
    <w:lvl w:ilvl="0" w:tplc="08090001">
      <w:start w:val="1"/>
      <w:numFmt w:val="bullet"/>
      <w:lvlText w:val=""/>
      <w:lvlJc w:val="left"/>
      <w:pPr>
        <w:ind w:left="3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34" w15:restartNumberingAfterBreak="0">
    <w:nsid w:val="73723858"/>
    <w:multiLevelType w:val="hybridMultilevel"/>
    <w:tmpl w:val="7B60B014"/>
    <w:lvl w:ilvl="0" w:tplc="90D60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CAA5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6A74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AE5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E217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2F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0A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2228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62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86EE9"/>
    <w:multiLevelType w:val="hybridMultilevel"/>
    <w:tmpl w:val="84E25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36C52"/>
    <w:multiLevelType w:val="hybridMultilevel"/>
    <w:tmpl w:val="A2C26982"/>
    <w:lvl w:ilvl="0" w:tplc="0C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7" w15:restartNumberingAfterBreak="0">
    <w:nsid w:val="7C8962BD"/>
    <w:multiLevelType w:val="multilevel"/>
    <w:tmpl w:val="80EA3670"/>
    <w:numStyleLink w:val="AlphaList"/>
  </w:abstractNum>
  <w:abstractNum w:abstractNumId="38" w15:restartNumberingAfterBreak="0">
    <w:nsid w:val="7F5F39A1"/>
    <w:multiLevelType w:val="hybridMultilevel"/>
    <w:tmpl w:val="9C5C10C2"/>
    <w:lvl w:ilvl="0" w:tplc="223803B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03673">
    <w:abstractNumId w:val="15"/>
  </w:num>
  <w:num w:numId="2" w16cid:durableId="337000849">
    <w:abstractNumId w:val="19"/>
  </w:num>
  <w:num w:numId="3" w16cid:durableId="1801535051">
    <w:abstractNumId w:val="11"/>
  </w:num>
  <w:num w:numId="4" w16cid:durableId="961108803">
    <w:abstractNumId w:val="20"/>
  </w:num>
  <w:num w:numId="5" w16cid:durableId="2080472026">
    <w:abstractNumId w:val="26"/>
  </w:num>
  <w:num w:numId="6" w16cid:durableId="900561000">
    <w:abstractNumId w:val="29"/>
  </w:num>
  <w:num w:numId="7" w16cid:durableId="2094203912">
    <w:abstractNumId w:val="14"/>
  </w:num>
  <w:num w:numId="8" w16cid:durableId="65035482">
    <w:abstractNumId w:val="37"/>
  </w:num>
  <w:num w:numId="9" w16cid:durableId="1212687268">
    <w:abstractNumId w:val="38"/>
  </w:num>
  <w:num w:numId="10" w16cid:durableId="335154048">
    <w:abstractNumId w:val="6"/>
  </w:num>
  <w:num w:numId="11" w16cid:durableId="439572678">
    <w:abstractNumId w:val="22"/>
  </w:num>
  <w:num w:numId="12" w16cid:durableId="1581670401">
    <w:abstractNumId w:val="23"/>
  </w:num>
  <w:num w:numId="13" w16cid:durableId="1746218469">
    <w:abstractNumId w:val="24"/>
  </w:num>
  <w:num w:numId="14" w16cid:durableId="549077307">
    <w:abstractNumId w:val="1"/>
  </w:num>
  <w:num w:numId="15" w16cid:durableId="1008866725">
    <w:abstractNumId w:val="30"/>
  </w:num>
  <w:num w:numId="16" w16cid:durableId="53554724">
    <w:abstractNumId w:val="18"/>
  </w:num>
  <w:num w:numId="17" w16cid:durableId="87312418">
    <w:abstractNumId w:val="5"/>
  </w:num>
  <w:num w:numId="18" w16cid:durableId="1714113273">
    <w:abstractNumId w:val="32"/>
  </w:num>
  <w:num w:numId="19" w16cid:durableId="894195868">
    <w:abstractNumId w:val="36"/>
  </w:num>
  <w:num w:numId="20" w16cid:durableId="135492768">
    <w:abstractNumId w:val="2"/>
  </w:num>
  <w:num w:numId="21" w16cid:durableId="189074416">
    <w:abstractNumId w:val="7"/>
  </w:num>
  <w:num w:numId="22" w16cid:durableId="182326900">
    <w:abstractNumId w:val="3"/>
  </w:num>
  <w:num w:numId="23" w16cid:durableId="591593492">
    <w:abstractNumId w:val="16"/>
  </w:num>
  <w:num w:numId="24" w16cid:durableId="1309242121">
    <w:abstractNumId w:val="8"/>
  </w:num>
  <w:num w:numId="25" w16cid:durableId="1833567905">
    <w:abstractNumId w:val="34"/>
  </w:num>
  <w:num w:numId="26" w16cid:durableId="726420627">
    <w:abstractNumId w:val="27"/>
  </w:num>
  <w:num w:numId="27" w16cid:durableId="589891580">
    <w:abstractNumId w:val="31"/>
  </w:num>
  <w:num w:numId="28" w16cid:durableId="1328165531">
    <w:abstractNumId w:val="0"/>
  </w:num>
  <w:num w:numId="29" w16cid:durableId="1417746703">
    <w:abstractNumId w:val="12"/>
  </w:num>
  <w:num w:numId="30" w16cid:durableId="1316490448">
    <w:abstractNumId w:val="33"/>
  </w:num>
  <w:num w:numId="31" w16cid:durableId="1635482149">
    <w:abstractNumId w:val="17"/>
  </w:num>
  <w:num w:numId="32" w16cid:durableId="1381903724">
    <w:abstractNumId w:val="21"/>
  </w:num>
  <w:num w:numId="33" w16cid:durableId="1930847763">
    <w:abstractNumId w:val="25"/>
  </w:num>
  <w:num w:numId="34" w16cid:durableId="896551224">
    <w:abstractNumId w:val="35"/>
  </w:num>
  <w:num w:numId="35" w16cid:durableId="1145006914">
    <w:abstractNumId w:val="28"/>
  </w:num>
  <w:num w:numId="36" w16cid:durableId="1139179368">
    <w:abstractNumId w:val="13"/>
  </w:num>
  <w:num w:numId="37" w16cid:durableId="1091661805">
    <w:abstractNumId w:val="9"/>
  </w:num>
  <w:num w:numId="38" w16cid:durableId="951935938">
    <w:abstractNumId w:val="10"/>
  </w:num>
  <w:num w:numId="39" w16cid:durableId="1902866351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4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F75"/>
    <w:rsid w:val="0000102C"/>
    <w:rsid w:val="000028C2"/>
    <w:rsid w:val="0000554B"/>
    <w:rsid w:val="00007D5B"/>
    <w:rsid w:val="000119D9"/>
    <w:rsid w:val="00013DF3"/>
    <w:rsid w:val="00017DE8"/>
    <w:rsid w:val="000218ED"/>
    <w:rsid w:val="000226DB"/>
    <w:rsid w:val="00022889"/>
    <w:rsid w:val="00023CBE"/>
    <w:rsid w:val="0002408D"/>
    <w:rsid w:val="000242D0"/>
    <w:rsid w:val="00027709"/>
    <w:rsid w:val="00030F6C"/>
    <w:rsid w:val="00031B4C"/>
    <w:rsid w:val="00031CA6"/>
    <w:rsid w:val="0003789C"/>
    <w:rsid w:val="00040198"/>
    <w:rsid w:val="0004533C"/>
    <w:rsid w:val="00052541"/>
    <w:rsid w:val="0005595A"/>
    <w:rsid w:val="00055F24"/>
    <w:rsid w:val="00056C1D"/>
    <w:rsid w:val="000570B8"/>
    <w:rsid w:val="000600EC"/>
    <w:rsid w:val="00060856"/>
    <w:rsid w:val="00060F55"/>
    <w:rsid w:val="000613FB"/>
    <w:rsid w:val="0006219B"/>
    <w:rsid w:val="00062763"/>
    <w:rsid w:val="0006554E"/>
    <w:rsid w:val="00065735"/>
    <w:rsid w:val="00065B9D"/>
    <w:rsid w:val="000679DA"/>
    <w:rsid w:val="00067ED6"/>
    <w:rsid w:val="00071FD6"/>
    <w:rsid w:val="000729D1"/>
    <w:rsid w:val="000751FE"/>
    <w:rsid w:val="00076E05"/>
    <w:rsid w:val="00086827"/>
    <w:rsid w:val="0008773A"/>
    <w:rsid w:val="000906BA"/>
    <w:rsid w:val="000913B7"/>
    <w:rsid w:val="0009518A"/>
    <w:rsid w:val="000A1FB7"/>
    <w:rsid w:val="000A2922"/>
    <w:rsid w:val="000A465A"/>
    <w:rsid w:val="000B2A25"/>
    <w:rsid w:val="000B5657"/>
    <w:rsid w:val="000B6AE9"/>
    <w:rsid w:val="000B73B5"/>
    <w:rsid w:val="000B7976"/>
    <w:rsid w:val="000C0F43"/>
    <w:rsid w:val="000C1EB3"/>
    <w:rsid w:val="000C3AD2"/>
    <w:rsid w:val="000C3FA8"/>
    <w:rsid w:val="000C4D39"/>
    <w:rsid w:val="000C5678"/>
    <w:rsid w:val="000C6207"/>
    <w:rsid w:val="000C7CC3"/>
    <w:rsid w:val="000C7E7E"/>
    <w:rsid w:val="000D040D"/>
    <w:rsid w:val="000D0765"/>
    <w:rsid w:val="000D1353"/>
    <w:rsid w:val="000D15C1"/>
    <w:rsid w:val="000D32C2"/>
    <w:rsid w:val="000D3AA8"/>
    <w:rsid w:val="000D45B7"/>
    <w:rsid w:val="000D6494"/>
    <w:rsid w:val="000E004F"/>
    <w:rsid w:val="000E2112"/>
    <w:rsid w:val="000E4C4A"/>
    <w:rsid w:val="000E6D22"/>
    <w:rsid w:val="000E747E"/>
    <w:rsid w:val="000E7E03"/>
    <w:rsid w:val="000F0D26"/>
    <w:rsid w:val="000F104B"/>
    <w:rsid w:val="000F3E5D"/>
    <w:rsid w:val="000F73F5"/>
    <w:rsid w:val="000F7978"/>
    <w:rsid w:val="000F7F75"/>
    <w:rsid w:val="00101FC4"/>
    <w:rsid w:val="00105EBF"/>
    <w:rsid w:val="00106327"/>
    <w:rsid w:val="00106BB8"/>
    <w:rsid w:val="00107694"/>
    <w:rsid w:val="00107E57"/>
    <w:rsid w:val="0011017E"/>
    <w:rsid w:val="001124E5"/>
    <w:rsid w:val="001142FB"/>
    <w:rsid w:val="00120A9A"/>
    <w:rsid w:val="00120C36"/>
    <w:rsid w:val="00122444"/>
    <w:rsid w:val="00122468"/>
    <w:rsid w:val="00122554"/>
    <w:rsid w:val="00122593"/>
    <w:rsid w:val="00123419"/>
    <w:rsid w:val="00123521"/>
    <w:rsid w:val="001240DD"/>
    <w:rsid w:val="00125121"/>
    <w:rsid w:val="00125B48"/>
    <w:rsid w:val="00125F2D"/>
    <w:rsid w:val="00130DB1"/>
    <w:rsid w:val="0013251D"/>
    <w:rsid w:val="00134AAB"/>
    <w:rsid w:val="0014153B"/>
    <w:rsid w:val="0014318A"/>
    <w:rsid w:val="00144D04"/>
    <w:rsid w:val="0014690B"/>
    <w:rsid w:val="00146EFF"/>
    <w:rsid w:val="00150610"/>
    <w:rsid w:val="001506A1"/>
    <w:rsid w:val="00150F1A"/>
    <w:rsid w:val="00151BD4"/>
    <w:rsid w:val="00151C23"/>
    <w:rsid w:val="001523BE"/>
    <w:rsid w:val="00154569"/>
    <w:rsid w:val="001607BD"/>
    <w:rsid w:val="00162BB5"/>
    <w:rsid w:val="00164E9F"/>
    <w:rsid w:val="00170433"/>
    <w:rsid w:val="001727B5"/>
    <w:rsid w:val="00174274"/>
    <w:rsid w:val="00175C4D"/>
    <w:rsid w:val="00175DF8"/>
    <w:rsid w:val="00180E19"/>
    <w:rsid w:val="0018156A"/>
    <w:rsid w:val="00183080"/>
    <w:rsid w:val="00187F22"/>
    <w:rsid w:val="001906AD"/>
    <w:rsid w:val="00191A46"/>
    <w:rsid w:val="0019211B"/>
    <w:rsid w:val="001964EA"/>
    <w:rsid w:val="00197A1B"/>
    <w:rsid w:val="001A24A0"/>
    <w:rsid w:val="001A6A3D"/>
    <w:rsid w:val="001A79EF"/>
    <w:rsid w:val="001A7F19"/>
    <w:rsid w:val="001B2EE3"/>
    <w:rsid w:val="001B2F8C"/>
    <w:rsid w:val="001B30DB"/>
    <w:rsid w:val="001B3C74"/>
    <w:rsid w:val="001B6911"/>
    <w:rsid w:val="001C107B"/>
    <w:rsid w:val="001C4A05"/>
    <w:rsid w:val="001C4ECD"/>
    <w:rsid w:val="001D30D7"/>
    <w:rsid w:val="001D36AF"/>
    <w:rsid w:val="001D5D1B"/>
    <w:rsid w:val="001D617E"/>
    <w:rsid w:val="001D6ACD"/>
    <w:rsid w:val="001D7123"/>
    <w:rsid w:val="001D7900"/>
    <w:rsid w:val="001E0551"/>
    <w:rsid w:val="001E0655"/>
    <w:rsid w:val="001E7DD9"/>
    <w:rsid w:val="001F0182"/>
    <w:rsid w:val="001F0A2F"/>
    <w:rsid w:val="001F0BE3"/>
    <w:rsid w:val="001F1014"/>
    <w:rsid w:val="001F17A7"/>
    <w:rsid w:val="001F32FC"/>
    <w:rsid w:val="001F3EFA"/>
    <w:rsid w:val="001F722A"/>
    <w:rsid w:val="001F7A2B"/>
    <w:rsid w:val="0020171C"/>
    <w:rsid w:val="00201901"/>
    <w:rsid w:val="00203906"/>
    <w:rsid w:val="00207EA5"/>
    <w:rsid w:val="00207F4D"/>
    <w:rsid w:val="0021098D"/>
    <w:rsid w:val="00211C3B"/>
    <w:rsid w:val="00214B5F"/>
    <w:rsid w:val="00215287"/>
    <w:rsid w:val="00215FED"/>
    <w:rsid w:val="00216A51"/>
    <w:rsid w:val="00216D2E"/>
    <w:rsid w:val="00217E8B"/>
    <w:rsid w:val="0022066A"/>
    <w:rsid w:val="00220B55"/>
    <w:rsid w:val="00221180"/>
    <w:rsid w:val="00221E3E"/>
    <w:rsid w:val="00226D24"/>
    <w:rsid w:val="002341D8"/>
    <w:rsid w:val="00241817"/>
    <w:rsid w:val="0024715F"/>
    <w:rsid w:val="002512BF"/>
    <w:rsid w:val="0025147E"/>
    <w:rsid w:val="002516F4"/>
    <w:rsid w:val="0025351C"/>
    <w:rsid w:val="002549F1"/>
    <w:rsid w:val="002574C5"/>
    <w:rsid w:val="00257E4F"/>
    <w:rsid w:val="00260043"/>
    <w:rsid w:val="002623FF"/>
    <w:rsid w:val="00265A17"/>
    <w:rsid w:val="00266BB4"/>
    <w:rsid w:val="00267E98"/>
    <w:rsid w:val="00271B8C"/>
    <w:rsid w:val="00271C23"/>
    <w:rsid w:val="0027288A"/>
    <w:rsid w:val="0027596B"/>
    <w:rsid w:val="0027681C"/>
    <w:rsid w:val="00282220"/>
    <w:rsid w:val="002834BC"/>
    <w:rsid w:val="00291C9E"/>
    <w:rsid w:val="00293322"/>
    <w:rsid w:val="00293CC7"/>
    <w:rsid w:val="00296800"/>
    <w:rsid w:val="002978BA"/>
    <w:rsid w:val="00297CDF"/>
    <w:rsid w:val="002A4A68"/>
    <w:rsid w:val="002A636C"/>
    <w:rsid w:val="002A66E6"/>
    <w:rsid w:val="002A6964"/>
    <w:rsid w:val="002A76B4"/>
    <w:rsid w:val="002B3083"/>
    <w:rsid w:val="002B35AA"/>
    <w:rsid w:val="002B4A40"/>
    <w:rsid w:val="002B6D87"/>
    <w:rsid w:val="002B7E2A"/>
    <w:rsid w:val="002C0459"/>
    <w:rsid w:val="002C0507"/>
    <w:rsid w:val="002C535F"/>
    <w:rsid w:val="002C69EC"/>
    <w:rsid w:val="002C7AFF"/>
    <w:rsid w:val="002D04C8"/>
    <w:rsid w:val="002D0D06"/>
    <w:rsid w:val="002D2D14"/>
    <w:rsid w:val="002D4A05"/>
    <w:rsid w:val="002D4B8C"/>
    <w:rsid w:val="002D6ADD"/>
    <w:rsid w:val="002D7140"/>
    <w:rsid w:val="002D7D07"/>
    <w:rsid w:val="002E1D85"/>
    <w:rsid w:val="002E1EED"/>
    <w:rsid w:val="002E23CD"/>
    <w:rsid w:val="002E2B58"/>
    <w:rsid w:val="002F1DD8"/>
    <w:rsid w:val="002F415C"/>
    <w:rsid w:val="002F546A"/>
    <w:rsid w:val="002F630D"/>
    <w:rsid w:val="002F6BB8"/>
    <w:rsid w:val="003013CF"/>
    <w:rsid w:val="003025BD"/>
    <w:rsid w:val="00302E5C"/>
    <w:rsid w:val="00307BA7"/>
    <w:rsid w:val="00310E3A"/>
    <w:rsid w:val="0031140A"/>
    <w:rsid w:val="00312744"/>
    <w:rsid w:val="003155FB"/>
    <w:rsid w:val="00316AD0"/>
    <w:rsid w:val="00317DC9"/>
    <w:rsid w:val="00322ABB"/>
    <w:rsid w:val="0032585C"/>
    <w:rsid w:val="00326BDA"/>
    <w:rsid w:val="00326E72"/>
    <w:rsid w:val="00327196"/>
    <w:rsid w:val="003306CC"/>
    <w:rsid w:val="00330AFE"/>
    <w:rsid w:val="00332E16"/>
    <w:rsid w:val="00332E5D"/>
    <w:rsid w:val="003366EF"/>
    <w:rsid w:val="00337234"/>
    <w:rsid w:val="00337C4A"/>
    <w:rsid w:val="00341FC2"/>
    <w:rsid w:val="00343FB9"/>
    <w:rsid w:val="00352E80"/>
    <w:rsid w:val="00356D18"/>
    <w:rsid w:val="003604AD"/>
    <w:rsid w:val="00360759"/>
    <w:rsid w:val="00360D05"/>
    <w:rsid w:val="0036369E"/>
    <w:rsid w:val="003663B3"/>
    <w:rsid w:val="00366575"/>
    <w:rsid w:val="00366B44"/>
    <w:rsid w:val="00370A13"/>
    <w:rsid w:val="00374E03"/>
    <w:rsid w:val="0038004E"/>
    <w:rsid w:val="0038296A"/>
    <w:rsid w:val="00385897"/>
    <w:rsid w:val="00387CE6"/>
    <w:rsid w:val="00390C2A"/>
    <w:rsid w:val="00392BE2"/>
    <w:rsid w:val="00394D52"/>
    <w:rsid w:val="003979BF"/>
    <w:rsid w:val="003A0DF9"/>
    <w:rsid w:val="003A1723"/>
    <w:rsid w:val="003A1E92"/>
    <w:rsid w:val="003A4A9D"/>
    <w:rsid w:val="003A6B92"/>
    <w:rsid w:val="003A7790"/>
    <w:rsid w:val="003B0AE2"/>
    <w:rsid w:val="003B22B2"/>
    <w:rsid w:val="003B4ED3"/>
    <w:rsid w:val="003B5723"/>
    <w:rsid w:val="003B613C"/>
    <w:rsid w:val="003B6922"/>
    <w:rsid w:val="003C0EEE"/>
    <w:rsid w:val="003C28F5"/>
    <w:rsid w:val="003C2BB7"/>
    <w:rsid w:val="003C7E23"/>
    <w:rsid w:val="003D150C"/>
    <w:rsid w:val="003D476B"/>
    <w:rsid w:val="003D786A"/>
    <w:rsid w:val="003D7995"/>
    <w:rsid w:val="003E58A2"/>
    <w:rsid w:val="003F06B0"/>
    <w:rsid w:val="003F06D6"/>
    <w:rsid w:val="003F11B2"/>
    <w:rsid w:val="003F17C3"/>
    <w:rsid w:val="003F31C1"/>
    <w:rsid w:val="003F3303"/>
    <w:rsid w:val="003F4631"/>
    <w:rsid w:val="003F5865"/>
    <w:rsid w:val="003F5CD3"/>
    <w:rsid w:val="00402054"/>
    <w:rsid w:val="00402078"/>
    <w:rsid w:val="00403EB7"/>
    <w:rsid w:val="004048C2"/>
    <w:rsid w:val="00405893"/>
    <w:rsid w:val="00405B43"/>
    <w:rsid w:val="00407DDE"/>
    <w:rsid w:val="00407E26"/>
    <w:rsid w:val="00412BE4"/>
    <w:rsid w:val="0041549C"/>
    <w:rsid w:val="00417017"/>
    <w:rsid w:val="004174B0"/>
    <w:rsid w:val="004179E0"/>
    <w:rsid w:val="00421ABD"/>
    <w:rsid w:val="0042247F"/>
    <w:rsid w:val="00424C85"/>
    <w:rsid w:val="00426AC7"/>
    <w:rsid w:val="00426E37"/>
    <w:rsid w:val="00427282"/>
    <w:rsid w:val="00430557"/>
    <w:rsid w:val="004314AA"/>
    <w:rsid w:val="004323B0"/>
    <w:rsid w:val="004339D5"/>
    <w:rsid w:val="0043765F"/>
    <w:rsid w:val="0044004D"/>
    <w:rsid w:val="004429D0"/>
    <w:rsid w:val="00443D37"/>
    <w:rsid w:val="00444292"/>
    <w:rsid w:val="00446EF1"/>
    <w:rsid w:val="004475A2"/>
    <w:rsid w:val="00450A0B"/>
    <w:rsid w:val="00452070"/>
    <w:rsid w:val="004529C2"/>
    <w:rsid w:val="00452D61"/>
    <w:rsid w:val="004561F7"/>
    <w:rsid w:val="00457F5D"/>
    <w:rsid w:val="00460B16"/>
    <w:rsid w:val="004618C8"/>
    <w:rsid w:val="00464733"/>
    <w:rsid w:val="00466056"/>
    <w:rsid w:val="00466414"/>
    <w:rsid w:val="004704DC"/>
    <w:rsid w:val="004721F6"/>
    <w:rsid w:val="0047482D"/>
    <w:rsid w:val="00476E93"/>
    <w:rsid w:val="004777CC"/>
    <w:rsid w:val="004808E6"/>
    <w:rsid w:val="004814B8"/>
    <w:rsid w:val="00481EEC"/>
    <w:rsid w:val="004825B9"/>
    <w:rsid w:val="00482FF0"/>
    <w:rsid w:val="00484116"/>
    <w:rsid w:val="00485CB3"/>
    <w:rsid w:val="004861BE"/>
    <w:rsid w:val="004866C1"/>
    <w:rsid w:val="00486D27"/>
    <w:rsid w:val="00490B67"/>
    <w:rsid w:val="00491CD7"/>
    <w:rsid w:val="0049594B"/>
    <w:rsid w:val="00497E8F"/>
    <w:rsid w:val="004A06E4"/>
    <w:rsid w:val="004A27FB"/>
    <w:rsid w:val="004A30CD"/>
    <w:rsid w:val="004A59EF"/>
    <w:rsid w:val="004A6083"/>
    <w:rsid w:val="004A76EA"/>
    <w:rsid w:val="004B484A"/>
    <w:rsid w:val="004B4EED"/>
    <w:rsid w:val="004B7174"/>
    <w:rsid w:val="004B7D74"/>
    <w:rsid w:val="004C4EC6"/>
    <w:rsid w:val="004C7F80"/>
    <w:rsid w:val="004D0B64"/>
    <w:rsid w:val="004D0B69"/>
    <w:rsid w:val="004D13D1"/>
    <w:rsid w:val="004D1BB0"/>
    <w:rsid w:val="004D4C68"/>
    <w:rsid w:val="004E26CE"/>
    <w:rsid w:val="004E3D5A"/>
    <w:rsid w:val="004E4FE1"/>
    <w:rsid w:val="004E7269"/>
    <w:rsid w:val="004F2B5B"/>
    <w:rsid w:val="004F31FD"/>
    <w:rsid w:val="004F37FC"/>
    <w:rsid w:val="00502EA9"/>
    <w:rsid w:val="005044B4"/>
    <w:rsid w:val="00504AE1"/>
    <w:rsid w:val="00505978"/>
    <w:rsid w:val="0051529C"/>
    <w:rsid w:val="00517E75"/>
    <w:rsid w:val="00524D3A"/>
    <w:rsid w:val="00526DFA"/>
    <w:rsid w:val="00527AC3"/>
    <w:rsid w:val="00531EB0"/>
    <w:rsid w:val="00534383"/>
    <w:rsid w:val="005358EC"/>
    <w:rsid w:val="00540829"/>
    <w:rsid w:val="00540A02"/>
    <w:rsid w:val="00540BDA"/>
    <w:rsid w:val="00542040"/>
    <w:rsid w:val="00542DBB"/>
    <w:rsid w:val="00546C27"/>
    <w:rsid w:val="00547FCB"/>
    <w:rsid w:val="00550884"/>
    <w:rsid w:val="00553757"/>
    <w:rsid w:val="00555B07"/>
    <w:rsid w:val="00556001"/>
    <w:rsid w:val="005607CC"/>
    <w:rsid w:val="005633B7"/>
    <w:rsid w:val="00564833"/>
    <w:rsid w:val="00564944"/>
    <w:rsid w:val="00564DE0"/>
    <w:rsid w:val="005745FE"/>
    <w:rsid w:val="00575A60"/>
    <w:rsid w:val="005779C5"/>
    <w:rsid w:val="005803C4"/>
    <w:rsid w:val="00581AAD"/>
    <w:rsid w:val="005845C4"/>
    <w:rsid w:val="0058489C"/>
    <w:rsid w:val="00587A8B"/>
    <w:rsid w:val="00591790"/>
    <w:rsid w:val="005923B2"/>
    <w:rsid w:val="005936AB"/>
    <w:rsid w:val="00593A4B"/>
    <w:rsid w:val="005A3657"/>
    <w:rsid w:val="005A4373"/>
    <w:rsid w:val="005A4A3A"/>
    <w:rsid w:val="005B008C"/>
    <w:rsid w:val="005B4BA7"/>
    <w:rsid w:val="005B51AA"/>
    <w:rsid w:val="005B6619"/>
    <w:rsid w:val="005B71DD"/>
    <w:rsid w:val="005B7659"/>
    <w:rsid w:val="005C0C59"/>
    <w:rsid w:val="005C4CCA"/>
    <w:rsid w:val="005C6A11"/>
    <w:rsid w:val="005C6B46"/>
    <w:rsid w:val="005D4920"/>
    <w:rsid w:val="005D57D4"/>
    <w:rsid w:val="005D75F3"/>
    <w:rsid w:val="005E01B9"/>
    <w:rsid w:val="005E1B03"/>
    <w:rsid w:val="005E2890"/>
    <w:rsid w:val="005E5832"/>
    <w:rsid w:val="005E787E"/>
    <w:rsid w:val="005F2F8A"/>
    <w:rsid w:val="005F3DC8"/>
    <w:rsid w:val="005F6D60"/>
    <w:rsid w:val="0060047C"/>
    <w:rsid w:val="006016B2"/>
    <w:rsid w:val="00602E7F"/>
    <w:rsid w:val="00612411"/>
    <w:rsid w:val="006153DA"/>
    <w:rsid w:val="00616927"/>
    <w:rsid w:val="0061756C"/>
    <w:rsid w:val="00617B0E"/>
    <w:rsid w:val="00624165"/>
    <w:rsid w:val="0062498D"/>
    <w:rsid w:val="00630AF6"/>
    <w:rsid w:val="006379A8"/>
    <w:rsid w:val="00637C94"/>
    <w:rsid w:val="00637CBC"/>
    <w:rsid w:val="0064024D"/>
    <w:rsid w:val="00640B24"/>
    <w:rsid w:val="00642495"/>
    <w:rsid w:val="0064350C"/>
    <w:rsid w:val="00646C77"/>
    <w:rsid w:val="006478BA"/>
    <w:rsid w:val="006515EE"/>
    <w:rsid w:val="00651C7B"/>
    <w:rsid w:val="00652324"/>
    <w:rsid w:val="006555CA"/>
    <w:rsid w:val="00656594"/>
    <w:rsid w:val="006567DB"/>
    <w:rsid w:val="00660F7D"/>
    <w:rsid w:val="00660F95"/>
    <w:rsid w:val="00661B5F"/>
    <w:rsid w:val="00662234"/>
    <w:rsid w:val="00664C7A"/>
    <w:rsid w:val="00665410"/>
    <w:rsid w:val="0066612D"/>
    <w:rsid w:val="00666B78"/>
    <w:rsid w:val="00666BBE"/>
    <w:rsid w:val="0067132B"/>
    <w:rsid w:val="006720ED"/>
    <w:rsid w:val="006762DC"/>
    <w:rsid w:val="00676EEB"/>
    <w:rsid w:val="0067750E"/>
    <w:rsid w:val="0067786D"/>
    <w:rsid w:val="00677D39"/>
    <w:rsid w:val="00681A03"/>
    <w:rsid w:val="00684A2E"/>
    <w:rsid w:val="006901E2"/>
    <w:rsid w:val="0069279C"/>
    <w:rsid w:val="006931C2"/>
    <w:rsid w:val="00693456"/>
    <w:rsid w:val="0069378B"/>
    <w:rsid w:val="0069618B"/>
    <w:rsid w:val="00697FA0"/>
    <w:rsid w:val="006A0174"/>
    <w:rsid w:val="006A41BD"/>
    <w:rsid w:val="006B259E"/>
    <w:rsid w:val="006B2777"/>
    <w:rsid w:val="006B4B59"/>
    <w:rsid w:val="006B75A0"/>
    <w:rsid w:val="006C150B"/>
    <w:rsid w:val="006C1852"/>
    <w:rsid w:val="006C1A0F"/>
    <w:rsid w:val="006C7615"/>
    <w:rsid w:val="006D1F8B"/>
    <w:rsid w:val="006D3865"/>
    <w:rsid w:val="006D5027"/>
    <w:rsid w:val="006D52B3"/>
    <w:rsid w:val="006D58D1"/>
    <w:rsid w:val="006D7F81"/>
    <w:rsid w:val="006E0613"/>
    <w:rsid w:val="006E0B01"/>
    <w:rsid w:val="006E1649"/>
    <w:rsid w:val="006E3462"/>
    <w:rsid w:val="006E5760"/>
    <w:rsid w:val="006E7247"/>
    <w:rsid w:val="006F1121"/>
    <w:rsid w:val="006F1C81"/>
    <w:rsid w:val="006F2F4D"/>
    <w:rsid w:val="006F3756"/>
    <w:rsid w:val="006F3E36"/>
    <w:rsid w:val="006F4300"/>
    <w:rsid w:val="006F77B0"/>
    <w:rsid w:val="0070026F"/>
    <w:rsid w:val="00702863"/>
    <w:rsid w:val="007036C0"/>
    <w:rsid w:val="00706453"/>
    <w:rsid w:val="00707767"/>
    <w:rsid w:val="00707996"/>
    <w:rsid w:val="00707EED"/>
    <w:rsid w:val="00710FF0"/>
    <w:rsid w:val="007113AD"/>
    <w:rsid w:val="007114F5"/>
    <w:rsid w:val="00711E97"/>
    <w:rsid w:val="0071545B"/>
    <w:rsid w:val="0071559D"/>
    <w:rsid w:val="0071779C"/>
    <w:rsid w:val="00720902"/>
    <w:rsid w:val="00725EBA"/>
    <w:rsid w:val="00734C10"/>
    <w:rsid w:val="0073624A"/>
    <w:rsid w:val="00736C48"/>
    <w:rsid w:val="00745811"/>
    <w:rsid w:val="00751755"/>
    <w:rsid w:val="00752C0E"/>
    <w:rsid w:val="00753A84"/>
    <w:rsid w:val="00753EF6"/>
    <w:rsid w:val="00753FD2"/>
    <w:rsid w:val="00754B10"/>
    <w:rsid w:val="00754B12"/>
    <w:rsid w:val="007568A4"/>
    <w:rsid w:val="00763C8C"/>
    <w:rsid w:val="007648E7"/>
    <w:rsid w:val="007651AC"/>
    <w:rsid w:val="0076784A"/>
    <w:rsid w:val="00772060"/>
    <w:rsid w:val="00774EBE"/>
    <w:rsid w:val="0077514D"/>
    <w:rsid w:val="00783468"/>
    <w:rsid w:val="00784495"/>
    <w:rsid w:val="0078571D"/>
    <w:rsid w:val="00786EC7"/>
    <w:rsid w:val="00797231"/>
    <w:rsid w:val="007A12D9"/>
    <w:rsid w:val="007A1466"/>
    <w:rsid w:val="007A4220"/>
    <w:rsid w:val="007A7265"/>
    <w:rsid w:val="007B1EB5"/>
    <w:rsid w:val="007B246F"/>
    <w:rsid w:val="007B33E6"/>
    <w:rsid w:val="007B4660"/>
    <w:rsid w:val="007B77C4"/>
    <w:rsid w:val="007C1B9A"/>
    <w:rsid w:val="007C40FD"/>
    <w:rsid w:val="007C54D5"/>
    <w:rsid w:val="007C54F2"/>
    <w:rsid w:val="007C5AF6"/>
    <w:rsid w:val="007C61F6"/>
    <w:rsid w:val="007C6F02"/>
    <w:rsid w:val="007D0CD4"/>
    <w:rsid w:val="007D3495"/>
    <w:rsid w:val="007D493A"/>
    <w:rsid w:val="007E1029"/>
    <w:rsid w:val="007E5BB9"/>
    <w:rsid w:val="007F211B"/>
    <w:rsid w:val="007F2842"/>
    <w:rsid w:val="007F2D92"/>
    <w:rsid w:val="007F4B19"/>
    <w:rsid w:val="007F568D"/>
    <w:rsid w:val="007F6786"/>
    <w:rsid w:val="007F6E50"/>
    <w:rsid w:val="00801A51"/>
    <w:rsid w:val="00802DB0"/>
    <w:rsid w:val="008038FD"/>
    <w:rsid w:val="00804ECD"/>
    <w:rsid w:val="00805AA4"/>
    <w:rsid w:val="00806F3D"/>
    <w:rsid w:val="00807954"/>
    <w:rsid w:val="00807BCD"/>
    <w:rsid w:val="00813895"/>
    <w:rsid w:val="008165A2"/>
    <w:rsid w:val="00820F61"/>
    <w:rsid w:val="00821FCB"/>
    <w:rsid w:val="00822F30"/>
    <w:rsid w:val="00825EDC"/>
    <w:rsid w:val="00827FD7"/>
    <w:rsid w:val="00832B19"/>
    <w:rsid w:val="008348B5"/>
    <w:rsid w:val="008378E3"/>
    <w:rsid w:val="008378E4"/>
    <w:rsid w:val="00840071"/>
    <w:rsid w:val="00840B27"/>
    <w:rsid w:val="00840BC7"/>
    <w:rsid w:val="008475AC"/>
    <w:rsid w:val="00850806"/>
    <w:rsid w:val="008508FA"/>
    <w:rsid w:val="00851310"/>
    <w:rsid w:val="00851433"/>
    <w:rsid w:val="008526F9"/>
    <w:rsid w:val="00853218"/>
    <w:rsid w:val="00853852"/>
    <w:rsid w:val="008544D3"/>
    <w:rsid w:val="00860C05"/>
    <w:rsid w:val="00860E5B"/>
    <w:rsid w:val="008645E2"/>
    <w:rsid w:val="00864A91"/>
    <w:rsid w:val="00864C22"/>
    <w:rsid w:val="00866A01"/>
    <w:rsid w:val="00872BF3"/>
    <w:rsid w:val="008733FF"/>
    <w:rsid w:val="008737DE"/>
    <w:rsid w:val="00873C6E"/>
    <w:rsid w:val="008754B6"/>
    <w:rsid w:val="00876594"/>
    <w:rsid w:val="0088098A"/>
    <w:rsid w:val="008809B7"/>
    <w:rsid w:val="00880E5C"/>
    <w:rsid w:val="00881726"/>
    <w:rsid w:val="00881AD1"/>
    <w:rsid w:val="0088268B"/>
    <w:rsid w:val="008833D0"/>
    <w:rsid w:val="0088638E"/>
    <w:rsid w:val="0088736F"/>
    <w:rsid w:val="0088745D"/>
    <w:rsid w:val="00890F4E"/>
    <w:rsid w:val="008918EF"/>
    <w:rsid w:val="00894EC7"/>
    <w:rsid w:val="00895944"/>
    <w:rsid w:val="008A0CD9"/>
    <w:rsid w:val="008A0D5E"/>
    <w:rsid w:val="008A1D99"/>
    <w:rsid w:val="008A2635"/>
    <w:rsid w:val="008A2E99"/>
    <w:rsid w:val="008A3439"/>
    <w:rsid w:val="008A50E2"/>
    <w:rsid w:val="008A5D9A"/>
    <w:rsid w:val="008B2169"/>
    <w:rsid w:val="008B4EDD"/>
    <w:rsid w:val="008B65A3"/>
    <w:rsid w:val="008B7882"/>
    <w:rsid w:val="008C1B3E"/>
    <w:rsid w:val="008C2943"/>
    <w:rsid w:val="008C65FC"/>
    <w:rsid w:val="008D0D01"/>
    <w:rsid w:val="008D3352"/>
    <w:rsid w:val="008D566A"/>
    <w:rsid w:val="008E3ED7"/>
    <w:rsid w:val="008E5388"/>
    <w:rsid w:val="008E5C41"/>
    <w:rsid w:val="008E70DE"/>
    <w:rsid w:val="008F071E"/>
    <w:rsid w:val="008F114F"/>
    <w:rsid w:val="008F16E7"/>
    <w:rsid w:val="008F22AB"/>
    <w:rsid w:val="008F521E"/>
    <w:rsid w:val="008F5C69"/>
    <w:rsid w:val="00901B1B"/>
    <w:rsid w:val="0090668B"/>
    <w:rsid w:val="00912A01"/>
    <w:rsid w:val="00913559"/>
    <w:rsid w:val="0091578B"/>
    <w:rsid w:val="00921B9A"/>
    <w:rsid w:val="00922432"/>
    <w:rsid w:val="00922CB1"/>
    <w:rsid w:val="00923DD2"/>
    <w:rsid w:val="0092405A"/>
    <w:rsid w:val="00925A9E"/>
    <w:rsid w:val="00930DA7"/>
    <w:rsid w:val="00933089"/>
    <w:rsid w:val="00936372"/>
    <w:rsid w:val="00950E72"/>
    <w:rsid w:val="00952913"/>
    <w:rsid w:val="009536F7"/>
    <w:rsid w:val="009538D6"/>
    <w:rsid w:val="009571AE"/>
    <w:rsid w:val="00961CFB"/>
    <w:rsid w:val="00963276"/>
    <w:rsid w:val="009659C0"/>
    <w:rsid w:val="009665D0"/>
    <w:rsid w:val="00966E19"/>
    <w:rsid w:val="009675FF"/>
    <w:rsid w:val="00971FD7"/>
    <w:rsid w:val="009721BB"/>
    <w:rsid w:val="009734AE"/>
    <w:rsid w:val="00977921"/>
    <w:rsid w:val="00980421"/>
    <w:rsid w:val="009820E3"/>
    <w:rsid w:val="009827FD"/>
    <w:rsid w:val="009840DA"/>
    <w:rsid w:val="00985F2C"/>
    <w:rsid w:val="00990755"/>
    <w:rsid w:val="00992AE4"/>
    <w:rsid w:val="009937AF"/>
    <w:rsid w:val="0099462A"/>
    <w:rsid w:val="00996991"/>
    <w:rsid w:val="00996C6B"/>
    <w:rsid w:val="009A1F8D"/>
    <w:rsid w:val="009A2F84"/>
    <w:rsid w:val="009A3005"/>
    <w:rsid w:val="009A31DB"/>
    <w:rsid w:val="009A5F4A"/>
    <w:rsid w:val="009A76B5"/>
    <w:rsid w:val="009B4050"/>
    <w:rsid w:val="009B4C4C"/>
    <w:rsid w:val="009B568A"/>
    <w:rsid w:val="009B6FF8"/>
    <w:rsid w:val="009C0AA3"/>
    <w:rsid w:val="009C1F74"/>
    <w:rsid w:val="009C3159"/>
    <w:rsid w:val="009C379E"/>
    <w:rsid w:val="009E0B79"/>
    <w:rsid w:val="009E145B"/>
    <w:rsid w:val="009E174A"/>
    <w:rsid w:val="009E2105"/>
    <w:rsid w:val="009E3A3D"/>
    <w:rsid w:val="009E4152"/>
    <w:rsid w:val="009E5DB9"/>
    <w:rsid w:val="009E5F15"/>
    <w:rsid w:val="009E605C"/>
    <w:rsid w:val="009E72F4"/>
    <w:rsid w:val="009F13DB"/>
    <w:rsid w:val="009F2DE5"/>
    <w:rsid w:val="009F5877"/>
    <w:rsid w:val="009F7004"/>
    <w:rsid w:val="00A001C4"/>
    <w:rsid w:val="00A00745"/>
    <w:rsid w:val="00A0209F"/>
    <w:rsid w:val="00A04EE0"/>
    <w:rsid w:val="00A050AB"/>
    <w:rsid w:val="00A07015"/>
    <w:rsid w:val="00A117F5"/>
    <w:rsid w:val="00A13A1F"/>
    <w:rsid w:val="00A13F5D"/>
    <w:rsid w:val="00A20355"/>
    <w:rsid w:val="00A22DD3"/>
    <w:rsid w:val="00A23F21"/>
    <w:rsid w:val="00A247D3"/>
    <w:rsid w:val="00A26E7A"/>
    <w:rsid w:val="00A30DEB"/>
    <w:rsid w:val="00A347D4"/>
    <w:rsid w:val="00A3674E"/>
    <w:rsid w:val="00A36DDE"/>
    <w:rsid w:val="00A423CC"/>
    <w:rsid w:val="00A46B57"/>
    <w:rsid w:val="00A47AA2"/>
    <w:rsid w:val="00A502BB"/>
    <w:rsid w:val="00A50470"/>
    <w:rsid w:val="00A533AB"/>
    <w:rsid w:val="00A53B9B"/>
    <w:rsid w:val="00A54F33"/>
    <w:rsid w:val="00A56BD0"/>
    <w:rsid w:val="00A606D1"/>
    <w:rsid w:val="00A630EB"/>
    <w:rsid w:val="00A67774"/>
    <w:rsid w:val="00A70D98"/>
    <w:rsid w:val="00A71125"/>
    <w:rsid w:val="00A738C3"/>
    <w:rsid w:val="00A76232"/>
    <w:rsid w:val="00A76E98"/>
    <w:rsid w:val="00A7776E"/>
    <w:rsid w:val="00A8114E"/>
    <w:rsid w:val="00A8697D"/>
    <w:rsid w:val="00A86DFA"/>
    <w:rsid w:val="00A90A98"/>
    <w:rsid w:val="00A93AD6"/>
    <w:rsid w:val="00A94EF0"/>
    <w:rsid w:val="00A957A7"/>
    <w:rsid w:val="00A968DF"/>
    <w:rsid w:val="00A97B26"/>
    <w:rsid w:val="00AA5902"/>
    <w:rsid w:val="00AA5C17"/>
    <w:rsid w:val="00AA5CD4"/>
    <w:rsid w:val="00AB262B"/>
    <w:rsid w:val="00AB40F6"/>
    <w:rsid w:val="00AB412E"/>
    <w:rsid w:val="00AC0DF4"/>
    <w:rsid w:val="00AC1BB7"/>
    <w:rsid w:val="00AC5598"/>
    <w:rsid w:val="00AC69CE"/>
    <w:rsid w:val="00AD04EE"/>
    <w:rsid w:val="00AD0F2F"/>
    <w:rsid w:val="00AD1977"/>
    <w:rsid w:val="00AD7CD2"/>
    <w:rsid w:val="00AE1FF8"/>
    <w:rsid w:val="00AE3844"/>
    <w:rsid w:val="00AE3D1C"/>
    <w:rsid w:val="00AE6064"/>
    <w:rsid w:val="00AE7B01"/>
    <w:rsid w:val="00AF0619"/>
    <w:rsid w:val="00AF1CCB"/>
    <w:rsid w:val="00AF643D"/>
    <w:rsid w:val="00AF7437"/>
    <w:rsid w:val="00B00CC8"/>
    <w:rsid w:val="00B00F57"/>
    <w:rsid w:val="00B0121B"/>
    <w:rsid w:val="00B020DC"/>
    <w:rsid w:val="00B02217"/>
    <w:rsid w:val="00B02790"/>
    <w:rsid w:val="00B02BBB"/>
    <w:rsid w:val="00B046BE"/>
    <w:rsid w:val="00B04711"/>
    <w:rsid w:val="00B05B66"/>
    <w:rsid w:val="00B0662F"/>
    <w:rsid w:val="00B0670E"/>
    <w:rsid w:val="00B11344"/>
    <w:rsid w:val="00B11BBD"/>
    <w:rsid w:val="00B11C41"/>
    <w:rsid w:val="00B15945"/>
    <w:rsid w:val="00B17F5C"/>
    <w:rsid w:val="00B21AB9"/>
    <w:rsid w:val="00B25113"/>
    <w:rsid w:val="00B256CD"/>
    <w:rsid w:val="00B270F6"/>
    <w:rsid w:val="00B313FD"/>
    <w:rsid w:val="00B31928"/>
    <w:rsid w:val="00B33353"/>
    <w:rsid w:val="00B41060"/>
    <w:rsid w:val="00B45EEC"/>
    <w:rsid w:val="00B46839"/>
    <w:rsid w:val="00B52B49"/>
    <w:rsid w:val="00B52B7C"/>
    <w:rsid w:val="00B53CEC"/>
    <w:rsid w:val="00B558D9"/>
    <w:rsid w:val="00B55ABE"/>
    <w:rsid w:val="00B6017C"/>
    <w:rsid w:val="00B607BC"/>
    <w:rsid w:val="00B62390"/>
    <w:rsid w:val="00B627BF"/>
    <w:rsid w:val="00B6327F"/>
    <w:rsid w:val="00B6766C"/>
    <w:rsid w:val="00B70B25"/>
    <w:rsid w:val="00B73030"/>
    <w:rsid w:val="00B73125"/>
    <w:rsid w:val="00B73A16"/>
    <w:rsid w:val="00B7499E"/>
    <w:rsid w:val="00B773E6"/>
    <w:rsid w:val="00B81027"/>
    <w:rsid w:val="00B85755"/>
    <w:rsid w:val="00B85AEC"/>
    <w:rsid w:val="00B90159"/>
    <w:rsid w:val="00B90BB0"/>
    <w:rsid w:val="00BA1363"/>
    <w:rsid w:val="00BA16D0"/>
    <w:rsid w:val="00BA5918"/>
    <w:rsid w:val="00BB03E6"/>
    <w:rsid w:val="00BB3C7D"/>
    <w:rsid w:val="00BB7B43"/>
    <w:rsid w:val="00BC4316"/>
    <w:rsid w:val="00BC471D"/>
    <w:rsid w:val="00BC4D2C"/>
    <w:rsid w:val="00BC53D9"/>
    <w:rsid w:val="00BC57BA"/>
    <w:rsid w:val="00BC6BF9"/>
    <w:rsid w:val="00BD0739"/>
    <w:rsid w:val="00BD35EE"/>
    <w:rsid w:val="00BD45A8"/>
    <w:rsid w:val="00BD4B7B"/>
    <w:rsid w:val="00BD6405"/>
    <w:rsid w:val="00BE1694"/>
    <w:rsid w:val="00BE1828"/>
    <w:rsid w:val="00BE2A6D"/>
    <w:rsid w:val="00BE73DF"/>
    <w:rsid w:val="00BE7F68"/>
    <w:rsid w:val="00BF0193"/>
    <w:rsid w:val="00BF1068"/>
    <w:rsid w:val="00BF3723"/>
    <w:rsid w:val="00BF54A8"/>
    <w:rsid w:val="00BF68CF"/>
    <w:rsid w:val="00BF69D4"/>
    <w:rsid w:val="00C006C6"/>
    <w:rsid w:val="00C00B5C"/>
    <w:rsid w:val="00C014AB"/>
    <w:rsid w:val="00C01B28"/>
    <w:rsid w:val="00C06B69"/>
    <w:rsid w:val="00C1067B"/>
    <w:rsid w:val="00C128D0"/>
    <w:rsid w:val="00C17795"/>
    <w:rsid w:val="00C2040F"/>
    <w:rsid w:val="00C225F5"/>
    <w:rsid w:val="00C239CC"/>
    <w:rsid w:val="00C23B25"/>
    <w:rsid w:val="00C24ACF"/>
    <w:rsid w:val="00C268DB"/>
    <w:rsid w:val="00C272C8"/>
    <w:rsid w:val="00C30972"/>
    <w:rsid w:val="00C32187"/>
    <w:rsid w:val="00C3245D"/>
    <w:rsid w:val="00C34358"/>
    <w:rsid w:val="00C347B8"/>
    <w:rsid w:val="00C362F7"/>
    <w:rsid w:val="00C37158"/>
    <w:rsid w:val="00C40815"/>
    <w:rsid w:val="00C40A9D"/>
    <w:rsid w:val="00C423CB"/>
    <w:rsid w:val="00C45077"/>
    <w:rsid w:val="00C47283"/>
    <w:rsid w:val="00C551E1"/>
    <w:rsid w:val="00C55B64"/>
    <w:rsid w:val="00C56E89"/>
    <w:rsid w:val="00C57010"/>
    <w:rsid w:val="00C574F6"/>
    <w:rsid w:val="00C6369B"/>
    <w:rsid w:val="00C64AFD"/>
    <w:rsid w:val="00C66CED"/>
    <w:rsid w:val="00C67599"/>
    <w:rsid w:val="00C72C3B"/>
    <w:rsid w:val="00C74B43"/>
    <w:rsid w:val="00C811CB"/>
    <w:rsid w:val="00C828D3"/>
    <w:rsid w:val="00C836B2"/>
    <w:rsid w:val="00C83AB1"/>
    <w:rsid w:val="00C85E6A"/>
    <w:rsid w:val="00C85F08"/>
    <w:rsid w:val="00C87561"/>
    <w:rsid w:val="00C9293F"/>
    <w:rsid w:val="00C938F0"/>
    <w:rsid w:val="00C94976"/>
    <w:rsid w:val="00C951A8"/>
    <w:rsid w:val="00C9576F"/>
    <w:rsid w:val="00C95864"/>
    <w:rsid w:val="00C96587"/>
    <w:rsid w:val="00C97254"/>
    <w:rsid w:val="00C974A6"/>
    <w:rsid w:val="00CA17DB"/>
    <w:rsid w:val="00CA3103"/>
    <w:rsid w:val="00CA3FBD"/>
    <w:rsid w:val="00CA5CBA"/>
    <w:rsid w:val="00CA608D"/>
    <w:rsid w:val="00CA60FD"/>
    <w:rsid w:val="00CB173C"/>
    <w:rsid w:val="00CB2608"/>
    <w:rsid w:val="00CB28BC"/>
    <w:rsid w:val="00CB5B7B"/>
    <w:rsid w:val="00CB64A7"/>
    <w:rsid w:val="00CB6EAD"/>
    <w:rsid w:val="00CC130B"/>
    <w:rsid w:val="00CC570A"/>
    <w:rsid w:val="00CC69DC"/>
    <w:rsid w:val="00CD00A2"/>
    <w:rsid w:val="00CD1041"/>
    <w:rsid w:val="00CD1675"/>
    <w:rsid w:val="00CD1D76"/>
    <w:rsid w:val="00CD550A"/>
    <w:rsid w:val="00CD7230"/>
    <w:rsid w:val="00CD7BCE"/>
    <w:rsid w:val="00CE0817"/>
    <w:rsid w:val="00CE341F"/>
    <w:rsid w:val="00CE4541"/>
    <w:rsid w:val="00CE578A"/>
    <w:rsid w:val="00CF033D"/>
    <w:rsid w:val="00CF04D6"/>
    <w:rsid w:val="00CF2D83"/>
    <w:rsid w:val="00CF31CE"/>
    <w:rsid w:val="00CF4579"/>
    <w:rsid w:val="00D01F75"/>
    <w:rsid w:val="00D053CC"/>
    <w:rsid w:val="00D07B84"/>
    <w:rsid w:val="00D103B8"/>
    <w:rsid w:val="00D129F8"/>
    <w:rsid w:val="00D15120"/>
    <w:rsid w:val="00D1531C"/>
    <w:rsid w:val="00D16499"/>
    <w:rsid w:val="00D16EFF"/>
    <w:rsid w:val="00D21AD3"/>
    <w:rsid w:val="00D22E56"/>
    <w:rsid w:val="00D30E34"/>
    <w:rsid w:val="00D33062"/>
    <w:rsid w:val="00D35575"/>
    <w:rsid w:val="00D40D94"/>
    <w:rsid w:val="00D411B7"/>
    <w:rsid w:val="00D42F09"/>
    <w:rsid w:val="00D4392E"/>
    <w:rsid w:val="00D44CE6"/>
    <w:rsid w:val="00D45EE4"/>
    <w:rsid w:val="00D4673E"/>
    <w:rsid w:val="00D47267"/>
    <w:rsid w:val="00D4772D"/>
    <w:rsid w:val="00D479D8"/>
    <w:rsid w:val="00D5259D"/>
    <w:rsid w:val="00D528A8"/>
    <w:rsid w:val="00D54974"/>
    <w:rsid w:val="00D54D4E"/>
    <w:rsid w:val="00D60DA3"/>
    <w:rsid w:val="00D6173B"/>
    <w:rsid w:val="00D63C1B"/>
    <w:rsid w:val="00D654D1"/>
    <w:rsid w:val="00D72143"/>
    <w:rsid w:val="00D75678"/>
    <w:rsid w:val="00D763FD"/>
    <w:rsid w:val="00D80CC2"/>
    <w:rsid w:val="00D81031"/>
    <w:rsid w:val="00D81DF4"/>
    <w:rsid w:val="00D81EED"/>
    <w:rsid w:val="00D93090"/>
    <w:rsid w:val="00D934CA"/>
    <w:rsid w:val="00D96DB7"/>
    <w:rsid w:val="00D96E7D"/>
    <w:rsid w:val="00DA02CC"/>
    <w:rsid w:val="00DA2F87"/>
    <w:rsid w:val="00DA3529"/>
    <w:rsid w:val="00DA3A2A"/>
    <w:rsid w:val="00DA4463"/>
    <w:rsid w:val="00DA5748"/>
    <w:rsid w:val="00DA5824"/>
    <w:rsid w:val="00DA647F"/>
    <w:rsid w:val="00DA6B37"/>
    <w:rsid w:val="00DB1466"/>
    <w:rsid w:val="00DB5C6A"/>
    <w:rsid w:val="00DC3E35"/>
    <w:rsid w:val="00DC6456"/>
    <w:rsid w:val="00DC6A19"/>
    <w:rsid w:val="00DC7306"/>
    <w:rsid w:val="00DD0355"/>
    <w:rsid w:val="00DD0690"/>
    <w:rsid w:val="00DD29D3"/>
    <w:rsid w:val="00DD4476"/>
    <w:rsid w:val="00DD5EC4"/>
    <w:rsid w:val="00DE1AFE"/>
    <w:rsid w:val="00DE66BE"/>
    <w:rsid w:val="00DF0C2B"/>
    <w:rsid w:val="00DF23BE"/>
    <w:rsid w:val="00DF2B18"/>
    <w:rsid w:val="00E00063"/>
    <w:rsid w:val="00E00EA4"/>
    <w:rsid w:val="00E014A5"/>
    <w:rsid w:val="00E07E63"/>
    <w:rsid w:val="00E07FC6"/>
    <w:rsid w:val="00E12D25"/>
    <w:rsid w:val="00E14A3D"/>
    <w:rsid w:val="00E14F53"/>
    <w:rsid w:val="00E163CA"/>
    <w:rsid w:val="00E16F51"/>
    <w:rsid w:val="00E20C6A"/>
    <w:rsid w:val="00E213B4"/>
    <w:rsid w:val="00E26642"/>
    <w:rsid w:val="00E26AB0"/>
    <w:rsid w:val="00E27255"/>
    <w:rsid w:val="00E36237"/>
    <w:rsid w:val="00E365F3"/>
    <w:rsid w:val="00E40A23"/>
    <w:rsid w:val="00E415E8"/>
    <w:rsid w:val="00E45159"/>
    <w:rsid w:val="00E46A76"/>
    <w:rsid w:val="00E5397F"/>
    <w:rsid w:val="00E54EB5"/>
    <w:rsid w:val="00E61695"/>
    <w:rsid w:val="00E62179"/>
    <w:rsid w:val="00E657F4"/>
    <w:rsid w:val="00E73C2D"/>
    <w:rsid w:val="00E77240"/>
    <w:rsid w:val="00E81B41"/>
    <w:rsid w:val="00E84DEF"/>
    <w:rsid w:val="00E856FB"/>
    <w:rsid w:val="00E8645B"/>
    <w:rsid w:val="00E9089D"/>
    <w:rsid w:val="00E90983"/>
    <w:rsid w:val="00E92DFF"/>
    <w:rsid w:val="00E972B5"/>
    <w:rsid w:val="00EA0B76"/>
    <w:rsid w:val="00EA2E4B"/>
    <w:rsid w:val="00EA3289"/>
    <w:rsid w:val="00EA374F"/>
    <w:rsid w:val="00EA4D19"/>
    <w:rsid w:val="00EA5BD7"/>
    <w:rsid w:val="00EB1AC3"/>
    <w:rsid w:val="00EB3FB2"/>
    <w:rsid w:val="00EB42A4"/>
    <w:rsid w:val="00EB7FD2"/>
    <w:rsid w:val="00EC1516"/>
    <w:rsid w:val="00EC2D02"/>
    <w:rsid w:val="00EC7636"/>
    <w:rsid w:val="00ED0464"/>
    <w:rsid w:val="00ED1412"/>
    <w:rsid w:val="00EE004B"/>
    <w:rsid w:val="00EE1C82"/>
    <w:rsid w:val="00EE2532"/>
    <w:rsid w:val="00EE2556"/>
    <w:rsid w:val="00EE2890"/>
    <w:rsid w:val="00EE2B2C"/>
    <w:rsid w:val="00EE2B5B"/>
    <w:rsid w:val="00EE3A26"/>
    <w:rsid w:val="00EE5762"/>
    <w:rsid w:val="00EE587B"/>
    <w:rsid w:val="00EE710D"/>
    <w:rsid w:val="00EF0241"/>
    <w:rsid w:val="00EF300B"/>
    <w:rsid w:val="00EF51F8"/>
    <w:rsid w:val="00EF5D54"/>
    <w:rsid w:val="00EF754A"/>
    <w:rsid w:val="00F006BD"/>
    <w:rsid w:val="00F06A0A"/>
    <w:rsid w:val="00F07E3C"/>
    <w:rsid w:val="00F168FE"/>
    <w:rsid w:val="00F20458"/>
    <w:rsid w:val="00F20995"/>
    <w:rsid w:val="00F210BD"/>
    <w:rsid w:val="00F21502"/>
    <w:rsid w:val="00F22E93"/>
    <w:rsid w:val="00F23436"/>
    <w:rsid w:val="00F32403"/>
    <w:rsid w:val="00F32D0E"/>
    <w:rsid w:val="00F331D8"/>
    <w:rsid w:val="00F34273"/>
    <w:rsid w:val="00F353E4"/>
    <w:rsid w:val="00F40503"/>
    <w:rsid w:val="00F41025"/>
    <w:rsid w:val="00F41B51"/>
    <w:rsid w:val="00F41D79"/>
    <w:rsid w:val="00F42A7A"/>
    <w:rsid w:val="00F44F99"/>
    <w:rsid w:val="00F47797"/>
    <w:rsid w:val="00F51921"/>
    <w:rsid w:val="00F51A24"/>
    <w:rsid w:val="00F52DA8"/>
    <w:rsid w:val="00F5329F"/>
    <w:rsid w:val="00F55792"/>
    <w:rsid w:val="00F55EED"/>
    <w:rsid w:val="00F56466"/>
    <w:rsid w:val="00F572CD"/>
    <w:rsid w:val="00F650A8"/>
    <w:rsid w:val="00F70EBF"/>
    <w:rsid w:val="00F73910"/>
    <w:rsid w:val="00F73DDA"/>
    <w:rsid w:val="00F74162"/>
    <w:rsid w:val="00F7476A"/>
    <w:rsid w:val="00F7483A"/>
    <w:rsid w:val="00F74850"/>
    <w:rsid w:val="00F764FE"/>
    <w:rsid w:val="00F82CC1"/>
    <w:rsid w:val="00F83FE4"/>
    <w:rsid w:val="00F85360"/>
    <w:rsid w:val="00F8564F"/>
    <w:rsid w:val="00F938F1"/>
    <w:rsid w:val="00F9535C"/>
    <w:rsid w:val="00FA0595"/>
    <w:rsid w:val="00FA0A62"/>
    <w:rsid w:val="00FA1321"/>
    <w:rsid w:val="00FA25FC"/>
    <w:rsid w:val="00FA307F"/>
    <w:rsid w:val="00FA3669"/>
    <w:rsid w:val="00FB0374"/>
    <w:rsid w:val="00FB2DBE"/>
    <w:rsid w:val="00FB456A"/>
    <w:rsid w:val="00FC2176"/>
    <w:rsid w:val="00FC266D"/>
    <w:rsid w:val="00FC5111"/>
    <w:rsid w:val="00FC6A1A"/>
    <w:rsid w:val="00FC71DE"/>
    <w:rsid w:val="00FD1CC5"/>
    <w:rsid w:val="00FD3AD1"/>
    <w:rsid w:val="00FD3BCF"/>
    <w:rsid w:val="00FD62F6"/>
    <w:rsid w:val="00FD66BF"/>
    <w:rsid w:val="00FD7909"/>
    <w:rsid w:val="00FE614E"/>
    <w:rsid w:val="00FE6E67"/>
    <w:rsid w:val="00FF0919"/>
    <w:rsid w:val="00FF0C1B"/>
    <w:rsid w:val="00FF0FDC"/>
    <w:rsid w:val="00FF4F03"/>
    <w:rsid w:val="00FF552B"/>
    <w:rsid w:val="00FF6D59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E02D43"/>
  <w15:docId w15:val="{8C0536FC-4462-4778-A9CD-7E4F8A513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entury Gothic" w:hAnsiTheme="minorHAnsi" w:cstheme="minorBidi"/>
        <w:color w:val="000000" w:themeColor="text2"/>
        <w:sz w:val="22"/>
        <w:szCs w:val="22"/>
        <w:lang w:val="en-AU" w:eastAsia="en-US" w:bidi="ar-SA"/>
      </w:rPr>
    </w:rPrDefault>
    <w:pPrDefault>
      <w:pPr>
        <w:spacing w:after="100"/>
      </w:pPr>
    </w:pPrDefault>
  </w:docDefaults>
  <w:latentStyles w:defLockedState="1" w:defUIPriority="99" w:defSemiHidden="0" w:defUnhideWhenUsed="0" w:defQFormat="0" w:count="376">
    <w:lsdException w:name="Normal" w:locked="0" w:uiPriority="2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qFormat="1"/>
    <w:lsdException w:name="heading 5" w:locked="0" w:semiHidden="1" w:uiPriority="2" w:qFormat="1"/>
    <w:lsdException w:name="heading 6" w:locked="0" w:semiHidden="1" w:uiPriority="2" w:qFormat="1"/>
    <w:lsdException w:name="heading 7" w:locked="0" w:semiHidden="1" w:uiPriority="2" w:unhideWhenUsed="1" w:qFormat="1"/>
    <w:lsdException w:name="heading 8" w:locked="0" w:semiHidden="1" w:uiPriority="2" w:unhideWhenUsed="1" w:qFormat="1"/>
    <w:lsdException w:name="heading 9" w:locked="0" w:semiHidden="1" w:uiPriority="2" w:unhideWhenUsed="1" w:qFormat="1"/>
    <w:lsdException w:name="index 1" w:locked="0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unhideWhenUsed="1"/>
    <w:lsdException w:name="toc 2" w:locked="0" w:semiHidden="1" w:uiPriority="39" w:unhideWhenUsed="1"/>
    <w:lsdException w:name="toc 3" w:uiPriority="39"/>
    <w:lsdException w:name="toc 4" w:uiPriority="19"/>
    <w:lsdException w:name="toc 5" w:uiPriority="19"/>
    <w:lsdException w:name="toc 6" w:uiPriority="19"/>
    <w:lsdException w:name="toc 7" w:uiPriority="19"/>
    <w:lsdException w:name="toc 8" w:uiPriority="19"/>
    <w:lsdException w:name="toc 9" w:uiPriority="19"/>
    <w:lsdException w:name="Normal Indent" w:uiPriority="2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iPriority="19" w:unhideWhenUsed="1"/>
    <w:lsdException w:name="index heading" w:semiHidden="1"/>
    <w:lsdException w:name="caption" w:semiHidden="1" w:uiPriority="8" w:unhideWhenUsed="1" w:qFormat="1"/>
    <w:lsdException w:name="table of figures" w:semiHidden="1" w:unhideWhenUsed="1"/>
    <w:lsdException w:name="envelope address" w:semiHidden="1" w:uiPriority="98"/>
    <w:lsdException w:name="envelope return" w:semiHidden="1" w:uiPriority="98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iPriority="10" w:unhideWhenUsed="1"/>
    <w:lsdException w:name="endnote reference" w:semiHidden="1" w:uiPriority="98"/>
    <w:lsdException w:name="endnote text" w:semiHidden="1" w:uiPriority="98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uiPriority="4" w:unhideWhenUsed="1"/>
    <w:lsdException w:name="List Bullet" w:locked="0" w:semiHidden="1" w:uiPriority="3" w:unhideWhenUsed="1" w:qFormat="1"/>
    <w:lsdException w:name="List Number" w:locked="0" w:semiHidden="1" w:uiPriority="3" w:qFormat="1"/>
    <w:lsdException w:name="List 2" w:locked="0" w:semiHidden="1" w:uiPriority="4" w:unhideWhenUsed="1"/>
    <w:lsdException w:name="List 3" w:locked="0" w:semiHidden="1" w:uiPriority="4" w:unhideWhenUsed="1"/>
    <w:lsdException w:name="List 4" w:semiHidden="1" w:uiPriority="4" w:unhideWhenUsed="1"/>
    <w:lsdException w:name="List 5" w:semiHidden="1" w:uiPriority="4" w:unhideWhenUsed="1"/>
    <w:lsdException w:name="List Bullet 2" w:locked="0" w:semiHidden="1" w:uiPriority="3" w:unhideWhenUsed="1"/>
    <w:lsdException w:name="List Bullet 3" w:locked="0" w:semiHidden="1" w:uiPriority="3" w:unhideWhenUsed="1"/>
    <w:lsdException w:name="List Bullet 4" w:locked="0" w:semiHidden="1" w:uiPriority="3" w:unhideWhenUsed="1"/>
    <w:lsdException w:name="List Bullet 5" w:locked="0" w:semiHidden="1" w:uiPriority="3" w:unhideWhenUsed="1"/>
    <w:lsdException w:name="List Number 2" w:locked="0" w:semiHidden="1" w:uiPriority="3" w:unhideWhenUsed="1"/>
    <w:lsdException w:name="List Number 3" w:locked="0" w:semiHidden="1" w:uiPriority="3" w:unhideWhenUsed="1"/>
    <w:lsdException w:name="List Number 4" w:locked="0" w:semiHidden="1" w:uiPriority="3" w:unhideWhenUsed="1"/>
    <w:lsdException w:name="List Number 5" w:locked="0" w:semiHidden="1" w:uiPriority="3" w:unhideWhenUsed="1"/>
    <w:lsdException w:name="Title" w:locked="0" w:uiPriority="0" w:qFormat="1"/>
    <w:lsdException w:name="Closing" w:semiHidden="1" w:uiPriority="98"/>
    <w:lsdException w:name="Signature" w:locked="0" w:semiHidden="1" w:uiPriority="10" w:unhideWhenUsed="1"/>
    <w:lsdException w:name="Default Paragraph Font" w:locked="0" w:semiHidden="1" w:uiPriority="1" w:unhideWhenUsed="1"/>
    <w:lsdException w:name="Body Text" w:locked="0" w:semiHidden="1" w:uiPriority="98" w:unhideWhenUsed="1"/>
    <w:lsdException w:name="Body Text Indent" w:semiHidden="1" w:uiPriority="98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uiPriority="11"/>
    <w:lsdException w:name="Salutation" w:semiHidden="1"/>
    <w:lsdException w:name="Date" w:locked="0" w:semiHidden="1"/>
    <w:lsdException w:name="Body Text First Indent" w:semiHidden="1" w:uiPriority="98"/>
    <w:lsdException w:name="Body Text First Indent 2" w:semiHidden="1" w:uiPriority="98"/>
    <w:lsdException w:name="Note Heading" w:semiHidden="1" w:unhideWhenUsed="1"/>
    <w:lsdException w:name="Body Text 2" w:locked="0" w:semiHidden="1" w:uiPriority="98" w:unhideWhenUsed="1"/>
    <w:lsdException w:name="Body Text 3" w:locked="0" w:semiHidden="1" w:uiPriority="98" w:unhideWhenUsed="1"/>
    <w:lsdException w:name="Body Text Indent 2" w:semiHidden="1" w:uiPriority="98"/>
    <w:lsdException w:name="Body Text Indent 3" w:semiHidden="1" w:uiPriority="98"/>
    <w:lsdException w:name="Block Text" w:semiHidden="1" w:uiPriority="98"/>
    <w:lsdException w:name="Hyperlink" w:locked="0" w:semiHidden="1" w:unhideWhenUsed="1"/>
    <w:lsdException w:name="FollowedHyperlink" w:locked="0" w:semiHidden="1" w:uiPriority="98" w:unhideWhenUsed="1"/>
    <w:lsdException w:name="Strong" w:semiHidden="1" w:uiPriority="22" w:qFormat="1"/>
    <w:lsdException w:name="Emphasis" w:locked="0" w:uiPriority="98"/>
    <w:lsdException w:name="Document Map" w:semiHidden="1" w:uiPriority="98"/>
    <w:lsdException w:name="Plain Text" w:semiHidden="1" w:unhideWhenUsed="1"/>
    <w:lsdException w:name="E-mail Signature" w:semiHidden="1" w:uiPriority="98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iPriority="98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8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10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21" w:qFormat="1"/>
    <w:lsdException w:name="Intense Emphasis" w:locked="0" w:uiPriority="98"/>
    <w:lsdException w:name="Subtle Reference" w:locked="0" w:uiPriority="98"/>
    <w:lsdException w:name="Intense Reference" w:locked="0" w:uiPriority="98"/>
    <w:lsdException w:name="Book Title" w:semiHidden="1" w:uiPriority="98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2"/>
    <w:qFormat/>
    <w:rsid w:val="00752C0E"/>
    <w:pPr>
      <w:spacing w:after="220" w:line="300" w:lineRule="atLeast"/>
    </w:pPr>
    <w:rPr>
      <w:sz w:val="18"/>
    </w:rPr>
  </w:style>
  <w:style w:type="paragraph" w:styleId="Heading1">
    <w:name w:val="heading 1"/>
    <w:next w:val="Normal"/>
    <w:link w:val="Heading1Char"/>
    <w:uiPriority w:val="9"/>
    <w:qFormat/>
    <w:rsid w:val="00901B1B"/>
    <w:pPr>
      <w:keepNext/>
      <w:keepLines/>
      <w:numPr>
        <w:numId w:val="12"/>
      </w:numPr>
      <w:spacing w:before="240" w:after="120" w:line="240" w:lineRule="atLeast"/>
      <w:outlineLvl w:val="0"/>
    </w:pPr>
    <w:rPr>
      <w:rFonts w:asciiTheme="majorHAnsi" w:hAnsiTheme="majorHAnsi" w:cs="Century Gothic"/>
      <w:caps/>
      <w:color w:val="004065" w:themeColor="accent2"/>
      <w:sz w:val="25"/>
    </w:rPr>
  </w:style>
  <w:style w:type="paragraph" w:styleId="Heading2">
    <w:name w:val="heading 2"/>
    <w:basedOn w:val="Normal"/>
    <w:next w:val="Normal"/>
    <w:link w:val="Heading2Char"/>
    <w:uiPriority w:val="9"/>
    <w:qFormat/>
    <w:locked/>
    <w:rsid w:val="008E5C41"/>
    <w:pPr>
      <w:numPr>
        <w:ilvl w:val="1"/>
        <w:numId w:val="12"/>
      </w:numPr>
      <w:spacing w:before="360" w:after="120"/>
      <w:outlineLvl w:val="1"/>
    </w:pPr>
    <w:rPr>
      <w:rFonts w:ascii="Gotham Medium" w:hAnsi="Gotham Medium"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locked/>
    <w:rsid w:val="00BD6405"/>
    <w:pPr>
      <w:numPr>
        <w:ilvl w:val="2"/>
        <w:numId w:val="12"/>
      </w:numPr>
      <w:spacing w:before="240" w:after="120"/>
      <w:outlineLvl w:val="2"/>
    </w:pPr>
    <w:rPr>
      <w:rFonts w:ascii="Gotham Medium" w:hAnsi="Gotham Medium"/>
      <w:color w:val="42C4DD" w:themeColor="accent1"/>
    </w:rPr>
  </w:style>
  <w:style w:type="paragraph" w:styleId="Heading4">
    <w:name w:val="heading 4"/>
    <w:basedOn w:val="Heading3"/>
    <w:next w:val="Normal"/>
    <w:link w:val="Heading4Char"/>
    <w:uiPriority w:val="9"/>
    <w:qFormat/>
    <w:locked/>
    <w:rsid w:val="009675FF"/>
    <w:pPr>
      <w:numPr>
        <w:ilvl w:val="0"/>
        <w:numId w:val="0"/>
      </w:numPr>
      <w:outlineLvl w:val="3"/>
    </w:pPr>
    <w:rPr>
      <w:color w:val="000000" w:themeColor="text2"/>
    </w:rPr>
  </w:style>
  <w:style w:type="paragraph" w:styleId="Heading5">
    <w:name w:val="heading 5"/>
    <w:basedOn w:val="Heading4"/>
    <w:next w:val="Normal"/>
    <w:link w:val="Heading5Char"/>
    <w:uiPriority w:val="2"/>
    <w:qFormat/>
    <w:locked/>
    <w:rsid w:val="003A7790"/>
    <w:pPr>
      <w:outlineLvl w:val="4"/>
    </w:pPr>
    <w:rPr>
      <w:rFonts w:asciiTheme="minorHAnsi" w:hAnsiTheme="minorHAnsi"/>
      <w:color w:val="42C4DD" w:themeColor="accent1"/>
    </w:rPr>
  </w:style>
  <w:style w:type="paragraph" w:styleId="Heading6">
    <w:name w:val="heading 6"/>
    <w:basedOn w:val="Heading4"/>
    <w:next w:val="Normal"/>
    <w:link w:val="Heading6Char"/>
    <w:uiPriority w:val="2"/>
    <w:qFormat/>
    <w:locked/>
    <w:rsid w:val="00720902"/>
    <w:pPr>
      <w:outlineLvl w:val="5"/>
    </w:pPr>
  </w:style>
  <w:style w:type="paragraph" w:styleId="Heading7">
    <w:name w:val="heading 7"/>
    <w:basedOn w:val="Heading4"/>
    <w:next w:val="Normal"/>
    <w:link w:val="Heading7Char"/>
    <w:uiPriority w:val="2"/>
    <w:semiHidden/>
    <w:qFormat/>
    <w:locked/>
    <w:rsid w:val="00656594"/>
    <w:pPr>
      <w:outlineLvl w:val="6"/>
    </w:pPr>
    <w:rPr>
      <w:i/>
      <w:iCs/>
    </w:rPr>
  </w:style>
  <w:style w:type="paragraph" w:styleId="Heading8">
    <w:name w:val="heading 8"/>
    <w:basedOn w:val="Heading4"/>
    <w:next w:val="Normal"/>
    <w:link w:val="Heading8Char"/>
    <w:uiPriority w:val="2"/>
    <w:semiHidden/>
    <w:qFormat/>
    <w:locked/>
    <w:rsid w:val="00656594"/>
    <w:pPr>
      <w:outlineLvl w:val="7"/>
    </w:pPr>
    <w:rPr>
      <w:i/>
      <w:color w:val="AFB0B2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qFormat/>
    <w:locked/>
    <w:rsid w:val="00656594"/>
    <w:pPr>
      <w:keepNext/>
      <w:keepLines/>
      <w:spacing w:before="200"/>
      <w:outlineLvl w:val="8"/>
    </w:pPr>
    <w:rPr>
      <w:rFonts w:eastAsiaTheme="majorEastAsia" w:cstheme="majorBidi"/>
      <w:b/>
      <w:iCs/>
      <w:color w:val="AFB0B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locked/>
    <w:rsid w:val="00CB28BC"/>
    <w:pPr>
      <w:pBdr>
        <w:top w:val="single" w:sz="8" w:space="4" w:color="E7E6E6" w:themeColor="background2"/>
        <w:left w:val="single" w:sz="8" w:space="4" w:color="E7E6E6" w:themeColor="background2"/>
        <w:bottom w:val="single" w:sz="8" w:space="4" w:color="E7E6E6" w:themeColor="background2"/>
        <w:right w:val="single" w:sz="8" w:space="4" w:color="E7E6E6" w:themeColor="background2"/>
      </w:pBdr>
      <w:shd w:val="clear" w:color="auto" w:fill="E7E6E6" w:themeFill="background2"/>
      <w:tabs>
        <w:tab w:val="left" w:pos="567"/>
        <w:tab w:val="right" w:pos="9639"/>
      </w:tabs>
      <w:spacing w:after="120" w:line="240" w:lineRule="auto"/>
      <w:ind w:left="680" w:right="113" w:hanging="567"/>
    </w:pPr>
    <w:rPr>
      <w:b/>
    </w:rPr>
  </w:style>
  <w:style w:type="paragraph" w:styleId="TOC2">
    <w:name w:val="toc 2"/>
    <w:basedOn w:val="TOC1"/>
    <w:next w:val="Normal"/>
    <w:uiPriority w:val="39"/>
    <w:locked/>
    <w:rsid w:val="00CB28BC"/>
    <w:pPr>
      <w:pBdr>
        <w:top w:val="single" w:sz="8" w:space="4" w:color="FFFFFF" w:themeColor="background1"/>
        <w:left w:val="single" w:sz="8" w:space="4" w:color="FFFFFF" w:themeColor="background1"/>
        <w:bottom w:val="single" w:sz="8" w:space="4" w:color="FFFFFF" w:themeColor="background1"/>
        <w:right w:val="single" w:sz="8" w:space="4" w:color="FFFFFF" w:themeColor="background1"/>
      </w:pBdr>
      <w:shd w:val="clear" w:color="auto" w:fill="FFFFFF" w:themeFill="background1"/>
    </w:pPr>
    <w:rPr>
      <w:b w:val="0"/>
    </w:rPr>
  </w:style>
  <w:style w:type="numbering" w:customStyle="1" w:styleId="Bullets">
    <w:name w:val="_Bullets"/>
    <w:uiPriority w:val="99"/>
    <w:rsid w:val="003F31C1"/>
    <w:pPr>
      <w:numPr>
        <w:numId w:val="2"/>
      </w:numPr>
    </w:pPr>
  </w:style>
  <w:style w:type="character" w:styleId="Hyperlink">
    <w:name w:val="Hyperlink"/>
    <w:basedOn w:val="DefaultParagraphFont"/>
    <w:uiPriority w:val="99"/>
    <w:locked/>
    <w:rsid w:val="00C9293F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semiHidden/>
    <w:rsid w:val="00341FC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link w:val="Heading1"/>
    <w:uiPriority w:val="9"/>
    <w:rsid w:val="00901B1B"/>
    <w:rPr>
      <w:rFonts w:asciiTheme="majorHAnsi" w:hAnsiTheme="majorHAnsi" w:cs="Century Gothic"/>
      <w:caps/>
      <w:color w:val="004065" w:themeColor="accent2"/>
      <w:sz w:val="25"/>
    </w:rPr>
  </w:style>
  <w:style w:type="character" w:customStyle="1" w:styleId="Heading2Char">
    <w:name w:val="Heading 2 Char"/>
    <w:basedOn w:val="DefaultParagraphFont"/>
    <w:link w:val="Heading2"/>
    <w:uiPriority w:val="9"/>
    <w:rsid w:val="008E5C41"/>
    <w:rPr>
      <w:rFonts w:ascii="Gotham Medium" w:hAnsi="Gotham Medium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06E4"/>
    <w:rPr>
      <w:rFonts w:ascii="Gotham Medium" w:hAnsi="Gotham Medium"/>
      <w:color w:val="42C4DD" w:themeColor="accent1"/>
      <w:sz w:val="18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C929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A2E"/>
    <w:rPr>
      <w:rFonts w:cs="Century Gothic"/>
      <w:color w:val="A1A3A5" w:themeColor="text1"/>
      <w:sz w:val="20"/>
      <w:szCs w:val="20"/>
      <w:lang w:eastAsia="en-AU"/>
    </w:rPr>
  </w:style>
  <w:style w:type="paragraph" w:styleId="Header">
    <w:name w:val="header"/>
    <w:link w:val="HeaderChar"/>
    <w:uiPriority w:val="99"/>
    <w:locked/>
    <w:rsid w:val="00E26AB0"/>
    <w:pPr>
      <w:tabs>
        <w:tab w:val="center" w:pos="4513"/>
        <w:tab w:val="right" w:pos="9026"/>
      </w:tabs>
      <w:spacing w:after="0"/>
    </w:pPr>
    <w:rPr>
      <w:color w:val="A1A3A5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86EC7"/>
    <w:rPr>
      <w:color w:val="A1A3A5" w:themeColor="text1"/>
      <w:sz w:val="16"/>
    </w:rPr>
  </w:style>
  <w:style w:type="paragraph" w:styleId="Footer">
    <w:name w:val="footer"/>
    <w:link w:val="FooterChar"/>
    <w:uiPriority w:val="19"/>
    <w:locked/>
    <w:rsid w:val="00E26AB0"/>
    <w:pPr>
      <w:tabs>
        <w:tab w:val="center" w:pos="4513"/>
        <w:tab w:val="right" w:pos="9026"/>
      </w:tabs>
      <w:spacing w:after="0"/>
    </w:pPr>
    <w:rPr>
      <w:color w:val="A1A3A5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19"/>
    <w:rsid w:val="00786EC7"/>
    <w:rPr>
      <w:color w:val="A1A3A5" w:themeColor="text1"/>
      <w:sz w:val="16"/>
    </w:rPr>
  </w:style>
  <w:style w:type="character" w:styleId="CommentReference">
    <w:name w:val="annotation reference"/>
    <w:basedOn w:val="DefaultParagraphFont"/>
    <w:uiPriority w:val="99"/>
    <w:semiHidden/>
    <w:locked/>
    <w:rsid w:val="00C9293F"/>
    <w:rPr>
      <w:sz w:val="16"/>
      <w:szCs w:val="16"/>
    </w:rPr>
  </w:style>
  <w:style w:type="paragraph" w:styleId="Title">
    <w:name w:val="Title"/>
    <w:basedOn w:val="Normal"/>
    <w:next w:val="Normal"/>
    <w:link w:val="TitleChar"/>
    <w:qFormat/>
    <w:locked/>
    <w:rsid w:val="00013DF3"/>
    <w:rPr>
      <w:rFonts w:asciiTheme="majorHAnsi" w:hAnsiTheme="majorHAnsi"/>
      <w:sz w:val="6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84A2E"/>
    <w:rPr>
      <w:rFonts w:asciiTheme="majorHAnsi" w:hAnsiTheme="majorHAnsi" w:cs="Century Gothic"/>
      <w:color w:val="A1A3A5" w:themeColor="text1"/>
      <w:sz w:val="6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locked/>
    <w:rsid w:val="00C929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8"/>
    <w:semiHidden/>
    <w:rsid w:val="00684A2E"/>
    <w:rPr>
      <w:rFonts w:cs="Century Gothic"/>
      <w:b/>
      <w:bCs/>
      <w:color w:val="A1A3A5" w:themeColor="text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8"/>
    <w:semiHidden/>
    <w:locked/>
    <w:rsid w:val="002F546A"/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8"/>
    <w:semiHidden/>
    <w:rsid w:val="00684A2E"/>
    <w:rPr>
      <w:rFonts w:cs="Segoe UI"/>
      <w:color w:val="A1A3A5" w:themeColor="text1"/>
      <w:sz w:val="20"/>
      <w:szCs w:val="18"/>
      <w:lang w:eastAsia="en-AU"/>
    </w:rPr>
  </w:style>
  <w:style w:type="table" w:styleId="ColorfulGrid">
    <w:name w:val="Colorful Grid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CED" w:themeFill="text1" w:themeFillTint="33"/>
    </w:tcPr>
    <w:tblStylePr w:type="firstRow">
      <w:rPr>
        <w:b/>
        <w:bCs/>
      </w:rPr>
      <w:tblPr/>
      <w:tcPr>
        <w:shd w:val="clear" w:color="auto" w:fill="D9DADB" w:themeFill="text1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D9DADB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77797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77797C" w:themeFill="text1" w:themeFillShade="BF"/>
      </w:tcPr>
    </w:tblStylePr>
    <w:tblStylePr w:type="band1Vert">
      <w:tblPr/>
      <w:tcPr>
        <w:shd w:val="clear" w:color="auto" w:fill="D0D1D2" w:themeFill="text1" w:themeFillTint="7F"/>
      </w:tcPr>
    </w:tblStylePr>
    <w:tblStylePr w:type="band1Horz">
      <w:tblPr/>
      <w:tcPr>
        <w:shd w:val="clear" w:color="auto" w:fill="D0D1D2" w:themeFill="text1" w:themeFillTint="7F"/>
      </w:tcPr>
    </w:tblStylePr>
  </w:style>
  <w:style w:type="paragraph" w:styleId="NoSpacing">
    <w:name w:val="No Spacing"/>
    <w:basedOn w:val="Normal"/>
    <w:link w:val="NoSpacingChar"/>
    <w:uiPriority w:val="1"/>
    <w:qFormat/>
    <w:locked/>
    <w:rsid w:val="004B7174"/>
    <w:pPr>
      <w:spacing w:after="0"/>
    </w:pPr>
    <w:rPr>
      <w:rFonts w:eastAsia="Calibri" w:cs="Calibri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1F0BE3"/>
    <w:pPr>
      <w:numPr>
        <w:numId w:val="1"/>
      </w:numPr>
      <w:ind w:left="357" w:hanging="357"/>
      <w:contextualSpacing/>
    </w:pPr>
  </w:style>
  <w:style w:type="paragraph" w:styleId="ListBullet">
    <w:name w:val="List Bullet"/>
    <w:basedOn w:val="Normal"/>
    <w:uiPriority w:val="3"/>
    <w:qFormat/>
    <w:rsid w:val="003F31C1"/>
    <w:pPr>
      <w:numPr>
        <w:numId w:val="2"/>
      </w:numPr>
      <w:spacing w:before="120" w:after="120"/>
    </w:pPr>
  </w:style>
  <w:style w:type="paragraph" w:styleId="ListBullet2">
    <w:name w:val="List Bullet 2"/>
    <w:basedOn w:val="ListBullet"/>
    <w:uiPriority w:val="3"/>
    <w:locked/>
    <w:rsid w:val="00A606D1"/>
    <w:pPr>
      <w:numPr>
        <w:ilvl w:val="1"/>
      </w:numPr>
    </w:pPr>
  </w:style>
  <w:style w:type="paragraph" w:styleId="ListBullet3">
    <w:name w:val="List Bullet 3"/>
    <w:basedOn w:val="ListBullet2"/>
    <w:uiPriority w:val="3"/>
    <w:locked/>
    <w:rsid w:val="00A606D1"/>
    <w:pPr>
      <w:numPr>
        <w:ilvl w:val="2"/>
      </w:numPr>
    </w:pPr>
  </w:style>
  <w:style w:type="paragraph" w:styleId="ListBullet4">
    <w:name w:val="List Bullet 4"/>
    <w:basedOn w:val="Normal"/>
    <w:uiPriority w:val="3"/>
    <w:unhideWhenUsed/>
    <w:locked/>
    <w:rsid w:val="00466414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3"/>
    <w:unhideWhenUsed/>
    <w:locked/>
    <w:rsid w:val="00466414"/>
    <w:pPr>
      <w:numPr>
        <w:ilvl w:val="4"/>
        <w:numId w:val="3"/>
      </w:numPr>
      <w:contextualSpacing/>
    </w:pPr>
  </w:style>
  <w:style w:type="numbering" w:customStyle="1" w:styleId="NumberedList">
    <w:name w:val="_Numbered List"/>
    <w:uiPriority w:val="99"/>
    <w:rsid w:val="002F415C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10"/>
    <w:semiHidden/>
    <w:locked/>
    <w:rsid w:val="00D16EFF"/>
    <w:pPr>
      <w:spacing w:before="200" w:after="160"/>
      <w:ind w:left="864" w:right="864"/>
      <w:jc w:val="center"/>
    </w:pPr>
    <w:rPr>
      <w:i/>
      <w:iCs/>
      <w:color w:val="B8B9BB" w:themeColor="text1" w:themeTint="BF"/>
    </w:rPr>
  </w:style>
  <w:style w:type="paragraph" w:styleId="ListNumber">
    <w:name w:val="List Number"/>
    <w:basedOn w:val="ListBullet3"/>
    <w:uiPriority w:val="3"/>
    <w:qFormat/>
    <w:rsid w:val="001727B5"/>
    <w:pPr>
      <w:numPr>
        <w:ilvl w:val="0"/>
        <w:numId w:val="7"/>
      </w:numPr>
    </w:pPr>
  </w:style>
  <w:style w:type="paragraph" w:styleId="ListNumber2">
    <w:name w:val="List Number 2"/>
    <w:basedOn w:val="ListBullet"/>
    <w:uiPriority w:val="3"/>
    <w:locked/>
    <w:rsid w:val="001727B5"/>
    <w:pPr>
      <w:numPr>
        <w:ilvl w:val="1"/>
        <w:numId w:val="7"/>
      </w:numPr>
    </w:pPr>
  </w:style>
  <w:style w:type="paragraph" w:styleId="ListNumber3">
    <w:name w:val="List Number 3"/>
    <w:basedOn w:val="ListBullet"/>
    <w:uiPriority w:val="3"/>
    <w:locked/>
    <w:rsid w:val="001727B5"/>
    <w:pPr>
      <w:numPr>
        <w:ilvl w:val="2"/>
        <w:numId w:val="7"/>
      </w:numPr>
    </w:pPr>
  </w:style>
  <w:style w:type="character" w:customStyle="1" w:styleId="QuoteChar">
    <w:name w:val="Quote Char"/>
    <w:basedOn w:val="DefaultParagraphFont"/>
    <w:link w:val="Quote"/>
    <w:uiPriority w:val="10"/>
    <w:semiHidden/>
    <w:rsid w:val="00684A2E"/>
    <w:rPr>
      <w:rFonts w:cs="Century Gothic"/>
      <w:i/>
      <w:iCs/>
      <w:color w:val="B8B9BB" w:themeColor="text1" w:themeTint="BF"/>
      <w:sz w:val="20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D16EFF"/>
    <w:pPr>
      <w:pBdr>
        <w:top w:val="single" w:sz="4" w:space="10" w:color="42C4DD" w:themeColor="accent1"/>
        <w:bottom w:val="single" w:sz="4" w:space="10" w:color="42C4DD" w:themeColor="accent1"/>
      </w:pBdr>
      <w:spacing w:before="200" w:after="200"/>
      <w:jc w:val="center"/>
    </w:pPr>
    <w:rPr>
      <w:i/>
      <w:iCs/>
      <w:color w:val="42C4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8ED"/>
    <w:rPr>
      <w:i/>
      <w:iCs/>
      <w:color w:val="42C4DD" w:themeColor="accent1"/>
      <w:sz w:val="22"/>
    </w:rPr>
  </w:style>
  <w:style w:type="paragraph" w:styleId="BodyText">
    <w:name w:val="Body Text"/>
    <w:basedOn w:val="Normal"/>
    <w:link w:val="BodyTextChar"/>
    <w:uiPriority w:val="98"/>
    <w:semiHidden/>
    <w:locked/>
    <w:rsid w:val="00656594"/>
  </w:style>
  <w:style w:type="character" w:customStyle="1" w:styleId="BodyTextChar">
    <w:name w:val="Body Text Char"/>
    <w:basedOn w:val="DefaultParagraphFont"/>
    <w:link w:val="BodyText"/>
    <w:uiPriority w:val="98"/>
    <w:semiHidden/>
    <w:rsid w:val="000218ED"/>
    <w:rPr>
      <w:color w:val="000000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2"/>
    <w:rsid w:val="009675FF"/>
    <w:rPr>
      <w:rFonts w:ascii="Gotham Medium" w:hAnsi="Gotham Medium"/>
      <w:sz w:val="18"/>
    </w:rPr>
  </w:style>
  <w:style w:type="character" w:customStyle="1" w:styleId="Heading5Char">
    <w:name w:val="Heading 5 Char"/>
    <w:basedOn w:val="DefaultParagraphFont"/>
    <w:link w:val="Heading5"/>
    <w:uiPriority w:val="2"/>
    <w:rsid w:val="003A7790"/>
    <w:rPr>
      <w:color w:val="42C4DD" w:themeColor="accent1"/>
      <w:sz w:val="18"/>
    </w:rPr>
  </w:style>
  <w:style w:type="character" w:customStyle="1" w:styleId="Heading6Char">
    <w:name w:val="Heading 6 Char"/>
    <w:basedOn w:val="DefaultParagraphFont"/>
    <w:link w:val="Heading6"/>
    <w:uiPriority w:val="2"/>
    <w:rsid w:val="00720902"/>
    <w:rPr>
      <w:rFonts w:ascii="Gotham Medium" w:hAnsi="Gotham Medium"/>
      <w:color w:val="A1A3A5" w:themeColor="text1"/>
      <w:sz w:val="18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684A2E"/>
    <w:rPr>
      <w:rFonts w:eastAsiaTheme="majorEastAsia" w:cstheme="majorBidi"/>
      <w:b/>
      <w:color w:val="A1A3A5" w:themeColor="text1"/>
      <w:sz w:val="20"/>
      <w:lang w:eastAsia="en-AU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684A2E"/>
    <w:rPr>
      <w:rFonts w:eastAsiaTheme="majorEastAsia" w:cstheme="majorBidi"/>
      <w:b/>
      <w:iCs/>
      <w:color w:val="AFB0B2" w:themeColor="text1" w:themeTint="D8"/>
      <w:sz w:val="20"/>
      <w:szCs w:val="21"/>
      <w:lang w:eastAsia="en-AU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684A2E"/>
    <w:rPr>
      <w:rFonts w:eastAsiaTheme="majorEastAsia" w:cstheme="majorBidi"/>
      <w:b/>
      <w:iCs/>
      <w:color w:val="AFB0B2" w:themeColor="text1" w:themeTint="D8"/>
      <w:sz w:val="20"/>
      <w:szCs w:val="21"/>
      <w:lang w:eastAsia="en-AU"/>
    </w:rPr>
  </w:style>
  <w:style w:type="paragraph" w:styleId="Subtitle">
    <w:name w:val="Subtitle"/>
    <w:next w:val="Normal"/>
    <w:link w:val="SubtitleChar"/>
    <w:uiPriority w:val="11"/>
    <w:semiHidden/>
    <w:locked/>
    <w:rsid w:val="00656594"/>
    <w:pPr>
      <w:numPr>
        <w:ilvl w:val="1"/>
      </w:numPr>
      <w:spacing w:after="0"/>
    </w:pPr>
    <w:rPr>
      <w:rFonts w:asciiTheme="majorHAnsi" w:eastAsiaTheme="minorEastAsia" w:hAnsiTheme="majorHAnsi"/>
      <w:color w:val="A1A3A5" w:themeColor="text1"/>
      <w:sz w:val="40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218ED"/>
    <w:rPr>
      <w:rFonts w:asciiTheme="majorHAnsi" w:eastAsiaTheme="minorEastAsia" w:hAnsiTheme="majorHAnsi"/>
      <w:color w:val="A1A3A5" w:themeColor="text1"/>
      <w:sz w:val="40"/>
      <w:lang w:eastAsia="en-AU"/>
    </w:rPr>
  </w:style>
  <w:style w:type="paragraph" w:styleId="BodyText2">
    <w:name w:val="Body Text 2"/>
    <w:basedOn w:val="Normal"/>
    <w:link w:val="BodyText2Char"/>
    <w:uiPriority w:val="98"/>
    <w:semiHidden/>
    <w:locked/>
    <w:rsid w:val="00656594"/>
  </w:style>
  <w:style w:type="character" w:customStyle="1" w:styleId="BodyText2Char">
    <w:name w:val="Body Text 2 Char"/>
    <w:basedOn w:val="DefaultParagraphFont"/>
    <w:link w:val="BodyText2"/>
    <w:uiPriority w:val="98"/>
    <w:semiHidden/>
    <w:rsid w:val="000218ED"/>
    <w:rPr>
      <w:color w:val="000000" w:themeColor="text2"/>
      <w:sz w:val="22"/>
    </w:rPr>
  </w:style>
  <w:style w:type="paragraph" w:styleId="BodyText3">
    <w:name w:val="Body Text 3"/>
    <w:basedOn w:val="Normal"/>
    <w:link w:val="BodyText3Char"/>
    <w:uiPriority w:val="98"/>
    <w:semiHidden/>
    <w:locked/>
    <w:rsid w:val="00656594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8"/>
    <w:semiHidden/>
    <w:rsid w:val="000218ED"/>
    <w:rPr>
      <w:color w:val="000000" w:themeColor="text2"/>
      <w:sz w:val="22"/>
      <w:szCs w:val="16"/>
    </w:rPr>
  </w:style>
  <w:style w:type="character" w:styleId="Emphasis">
    <w:name w:val="Emphasis"/>
    <w:basedOn w:val="DefaultParagraphFont"/>
    <w:uiPriority w:val="98"/>
    <w:semiHidden/>
    <w:locked/>
    <w:rsid w:val="00656594"/>
    <w:rPr>
      <w:i/>
      <w:iCs/>
    </w:rPr>
  </w:style>
  <w:style w:type="character" w:styleId="IntenseEmphasis">
    <w:name w:val="Intense Emphasis"/>
    <w:basedOn w:val="DefaultParagraphFont"/>
    <w:uiPriority w:val="98"/>
    <w:semiHidden/>
    <w:locked/>
    <w:rsid w:val="00656594"/>
    <w:rPr>
      <w:i/>
      <w:iCs/>
      <w:color w:val="42C4DD" w:themeColor="accent1"/>
    </w:rPr>
  </w:style>
  <w:style w:type="paragraph" w:styleId="TOCHeading">
    <w:name w:val="TOC Heading"/>
    <w:basedOn w:val="PageTitle"/>
    <w:next w:val="Normal"/>
    <w:uiPriority w:val="39"/>
    <w:qFormat/>
    <w:locked/>
    <w:rsid w:val="006D58D1"/>
    <w:pPr>
      <w:outlineLvl w:val="9"/>
    </w:pPr>
  </w:style>
  <w:style w:type="paragraph" w:styleId="Index1">
    <w:name w:val="index 1"/>
    <w:basedOn w:val="Normal"/>
    <w:next w:val="Normal"/>
    <w:autoRedefine/>
    <w:uiPriority w:val="99"/>
    <w:semiHidden/>
    <w:locked/>
    <w:rsid w:val="002F546A"/>
    <w:pPr>
      <w:ind w:left="200" w:hanging="200"/>
    </w:pPr>
  </w:style>
  <w:style w:type="paragraph" w:styleId="MessageHeader">
    <w:name w:val="Message Header"/>
    <w:basedOn w:val="Normal"/>
    <w:link w:val="MessageHeaderChar"/>
    <w:uiPriority w:val="99"/>
    <w:semiHidden/>
    <w:locked/>
    <w:rsid w:val="0088736F"/>
    <w:pPr>
      <w:pBdr>
        <w:top w:val="single" w:sz="6" w:space="5" w:color="808080" w:themeColor="background1" w:themeShade="80"/>
        <w:left w:val="single" w:sz="6" w:space="5" w:color="808080" w:themeColor="background1" w:themeShade="80"/>
        <w:bottom w:val="single" w:sz="6" w:space="5" w:color="808080" w:themeColor="background1" w:themeShade="80"/>
        <w:right w:val="single" w:sz="6" w:space="5" w:color="808080" w:themeColor="background1" w:themeShade="80"/>
      </w:pBdr>
      <w:shd w:val="pct5" w:color="auto" w:fill="auto"/>
      <w:spacing w:before="40" w:after="40"/>
      <w:ind w:left="100" w:right="10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84A2E"/>
    <w:rPr>
      <w:rFonts w:asciiTheme="majorHAnsi" w:eastAsiaTheme="majorEastAsia" w:hAnsiTheme="majorHAnsi" w:cstheme="majorBidi"/>
      <w:color w:val="A1A3A5" w:themeColor="text1"/>
      <w:sz w:val="24"/>
      <w:szCs w:val="24"/>
      <w:shd w:val="pct5" w:color="auto" w:fill="auto"/>
      <w:lang w:eastAsia="en-AU"/>
    </w:rPr>
  </w:style>
  <w:style w:type="paragraph" w:styleId="Signature">
    <w:name w:val="Signature"/>
    <w:basedOn w:val="Normal"/>
    <w:link w:val="SignatureChar"/>
    <w:uiPriority w:val="10"/>
    <w:semiHidden/>
    <w:locked/>
    <w:rsid w:val="004C7F80"/>
    <w:pPr>
      <w:spacing w:before="624" w:after="1531"/>
    </w:pPr>
  </w:style>
  <w:style w:type="character" w:customStyle="1" w:styleId="SignatureChar">
    <w:name w:val="Signature Char"/>
    <w:basedOn w:val="DefaultParagraphFont"/>
    <w:link w:val="Signature"/>
    <w:uiPriority w:val="10"/>
    <w:semiHidden/>
    <w:rsid w:val="0088745D"/>
    <w:rPr>
      <w:color w:val="000000" w:themeColor="text2"/>
      <w:sz w:val="18"/>
    </w:rPr>
  </w:style>
  <w:style w:type="character" w:styleId="FollowedHyperlink">
    <w:name w:val="FollowedHyperlink"/>
    <w:basedOn w:val="DefaultParagraphFont"/>
    <w:uiPriority w:val="98"/>
    <w:semiHidden/>
    <w:locked/>
    <w:rsid w:val="0088736F"/>
    <w:rPr>
      <w:color w:val="A1A3A5" w:themeColor="text1"/>
      <w:u w:val="single"/>
    </w:rPr>
  </w:style>
  <w:style w:type="character" w:styleId="IntenseReference">
    <w:name w:val="Intense Reference"/>
    <w:basedOn w:val="DefaultParagraphFont"/>
    <w:uiPriority w:val="98"/>
    <w:semiHidden/>
    <w:locked/>
    <w:rsid w:val="0088736F"/>
    <w:rPr>
      <w:rFonts w:asciiTheme="minorHAnsi" w:hAnsiTheme="minorHAnsi"/>
      <w:b/>
      <w:bCs/>
      <w:i w:val="0"/>
      <w:caps w:val="0"/>
      <w:smallCaps/>
      <w:color w:val="A1A3A5" w:themeColor="text1"/>
      <w:spacing w:val="0"/>
    </w:rPr>
  </w:style>
  <w:style w:type="character" w:styleId="SubtleReference">
    <w:name w:val="Subtle Reference"/>
    <w:basedOn w:val="DefaultParagraphFont"/>
    <w:uiPriority w:val="98"/>
    <w:semiHidden/>
    <w:locked/>
    <w:rsid w:val="0088736F"/>
    <w:rPr>
      <w:smallCaps/>
      <w:color w:val="C2C3C4" w:themeColor="text1" w:themeTint="A5"/>
    </w:rPr>
  </w:style>
  <w:style w:type="paragraph" w:customStyle="1" w:styleId="spacer">
    <w:name w:val="spacer"/>
    <w:basedOn w:val="Footer"/>
    <w:uiPriority w:val="9"/>
    <w:semiHidden/>
    <w:locked/>
    <w:rsid w:val="0088736F"/>
    <w:rPr>
      <w:sz w:val="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AF7437"/>
    <w:rPr>
      <w:b/>
      <w:vertAlign w:val="superscript"/>
    </w:rPr>
  </w:style>
  <w:style w:type="paragraph" w:styleId="ListNumber4">
    <w:name w:val="List Number 4"/>
    <w:basedOn w:val="Normal"/>
    <w:uiPriority w:val="3"/>
    <w:semiHidden/>
    <w:locked/>
    <w:rsid w:val="002F415C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3"/>
    <w:semiHidden/>
    <w:locked/>
    <w:rsid w:val="002F415C"/>
    <w:pPr>
      <w:numPr>
        <w:ilvl w:val="4"/>
        <w:numId w:val="7"/>
      </w:numPr>
      <w:contextualSpacing/>
    </w:pPr>
  </w:style>
  <w:style w:type="numbering" w:customStyle="1" w:styleId="AlphaList">
    <w:name w:val="_Alpha List"/>
    <w:uiPriority w:val="99"/>
    <w:rsid w:val="002F415C"/>
    <w:pPr>
      <w:numPr>
        <w:numId w:val="6"/>
      </w:numPr>
    </w:pPr>
  </w:style>
  <w:style w:type="paragraph" w:styleId="List">
    <w:name w:val="List"/>
    <w:basedOn w:val="ListBullet"/>
    <w:uiPriority w:val="4"/>
    <w:rsid w:val="001727B5"/>
    <w:pPr>
      <w:numPr>
        <w:numId w:val="8"/>
      </w:numPr>
    </w:pPr>
  </w:style>
  <w:style w:type="paragraph" w:styleId="List2">
    <w:name w:val="List 2"/>
    <w:basedOn w:val="ListBullet"/>
    <w:uiPriority w:val="4"/>
    <w:locked/>
    <w:rsid w:val="001727B5"/>
    <w:pPr>
      <w:numPr>
        <w:ilvl w:val="1"/>
        <w:numId w:val="8"/>
      </w:numPr>
    </w:pPr>
  </w:style>
  <w:style w:type="paragraph" w:styleId="List3">
    <w:name w:val="List 3"/>
    <w:basedOn w:val="ListBullet"/>
    <w:uiPriority w:val="4"/>
    <w:locked/>
    <w:rsid w:val="001727B5"/>
    <w:pPr>
      <w:numPr>
        <w:ilvl w:val="2"/>
        <w:numId w:val="8"/>
      </w:numPr>
    </w:pPr>
  </w:style>
  <w:style w:type="paragraph" w:customStyle="1" w:styleId="TableHeading">
    <w:name w:val="Table Heading"/>
    <w:basedOn w:val="NoSpacing"/>
    <w:uiPriority w:val="4"/>
    <w:locked/>
    <w:rsid w:val="00FE614E"/>
    <w:pPr>
      <w:spacing w:line="240" w:lineRule="auto"/>
    </w:pPr>
    <w:rPr>
      <w:rFonts w:asciiTheme="majorHAnsi" w:hAnsiTheme="majorHAnsi"/>
    </w:rPr>
  </w:style>
  <w:style w:type="paragraph" w:customStyle="1" w:styleId="TableText">
    <w:name w:val="Table Text"/>
    <w:basedOn w:val="NoSpacing"/>
    <w:uiPriority w:val="5"/>
    <w:locked/>
    <w:rsid w:val="00FE614E"/>
    <w:pPr>
      <w:spacing w:line="240" w:lineRule="atLeast"/>
    </w:pPr>
  </w:style>
  <w:style w:type="character" w:customStyle="1" w:styleId="NoSpacingChar">
    <w:name w:val="No Spacing Char"/>
    <w:basedOn w:val="DefaultParagraphFont"/>
    <w:link w:val="NoSpacing"/>
    <w:rsid w:val="004B7174"/>
    <w:rPr>
      <w:rFonts w:eastAsia="Calibri" w:cs="Calibr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6B4B59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B627BF"/>
    <w:pPr>
      <w:pBdr>
        <w:top w:val="single" w:sz="4" w:space="6" w:color="E7E6E6" w:themeColor="background2"/>
        <w:left w:val="single" w:sz="4" w:space="4" w:color="E7E6E6" w:themeColor="background2"/>
        <w:bottom w:val="single" w:sz="4" w:space="6" w:color="E7E6E6" w:themeColor="background2"/>
        <w:right w:val="single" w:sz="4" w:space="4" w:color="E7E6E6" w:themeColor="background2"/>
      </w:pBdr>
      <w:shd w:val="clear" w:color="auto" w:fill="E7E6E6" w:themeFill="background2"/>
      <w:spacing w:after="0" w:line="240" w:lineRule="auto"/>
      <w:ind w:left="113" w:right="113"/>
    </w:pPr>
    <w:rPr>
      <w:rFonts w:eastAsiaTheme="minorEastAsia" w:cs="Times New Roman"/>
      <w:sz w:val="1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627BF"/>
    <w:rPr>
      <w:rFonts w:eastAsiaTheme="minorEastAsia" w:cs="Times New Roman"/>
      <w:color w:val="A1A3A5" w:themeColor="text1"/>
      <w:sz w:val="12"/>
      <w:shd w:val="clear" w:color="auto" w:fill="E7E6E6" w:themeFill="background2"/>
    </w:rPr>
  </w:style>
  <w:style w:type="table" w:styleId="ColorfulGrid-Accent1">
    <w:name w:val="Colorful Grid Accent 1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3F8" w:themeFill="accent1" w:themeFillTint="33"/>
    </w:tcPr>
    <w:tblStylePr w:type="firstRow">
      <w:rPr>
        <w:b/>
        <w:bCs/>
      </w:rPr>
      <w:tblPr/>
      <w:tcPr>
        <w:shd w:val="clear" w:color="auto" w:fill="B3E7F1" w:themeFill="accent1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B3E7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9D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9DB5" w:themeFill="accent1" w:themeFillShade="BF"/>
      </w:tcPr>
    </w:tblStylePr>
    <w:tblStylePr w:type="band1Vert">
      <w:tblPr/>
      <w:tcPr>
        <w:shd w:val="clear" w:color="auto" w:fill="A0E1EE" w:themeFill="accent1" w:themeFillTint="7F"/>
      </w:tcPr>
    </w:tblStylePr>
    <w:tblStylePr w:type="band1Horz">
      <w:tblPr/>
      <w:tcPr>
        <w:shd w:val="clear" w:color="auto" w:fill="A0E1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E0FF" w:themeFill="accent2" w:themeFillTint="33"/>
    </w:tcPr>
    <w:tblStylePr w:type="firstRow">
      <w:rPr>
        <w:b/>
        <w:bCs/>
      </w:rPr>
      <w:tblPr/>
      <w:tcPr>
        <w:shd w:val="clear" w:color="auto" w:fill="5BC2FF" w:themeFill="accent2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5BC2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F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F4B" w:themeFill="accent2" w:themeFillShade="BF"/>
      </w:tcPr>
    </w:tblStylePr>
    <w:tblStylePr w:type="band1Vert">
      <w:tblPr/>
      <w:tcPr>
        <w:shd w:val="clear" w:color="auto" w:fill="33B3FF" w:themeFill="accent2" w:themeFillTint="7F"/>
      </w:tcPr>
    </w:tblStylePr>
    <w:tblStylePr w:type="band1Horz">
      <w:tblPr/>
      <w:tcPr>
        <w:shd w:val="clear" w:color="auto" w:fill="33B3FF" w:themeFill="accent2" w:themeFillTint="7F"/>
      </w:tcPr>
    </w:tblStylePr>
  </w:style>
  <w:style w:type="paragraph" w:styleId="TOC3">
    <w:name w:val="toc 3"/>
    <w:basedOn w:val="Normal"/>
    <w:next w:val="Normal"/>
    <w:uiPriority w:val="39"/>
    <w:locked/>
    <w:rsid w:val="00B53CEC"/>
    <w:pPr>
      <w:tabs>
        <w:tab w:val="left" w:pos="567"/>
        <w:tab w:val="right" w:pos="9639"/>
      </w:tabs>
      <w:spacing w:after="100"/>
      <w:ind w:left="1134" w:hanging="567"/>
    </w:pPr>
    <w:rPr>
      <w:noProof/>
    </w:rPr>
  </w:style>
  <w:style w:type="table" w:styleId="ColorfulGrid-Accent3">
    <w:name w:val="Colorful Grid Accent 3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AC6" w:themeFill="accent3" w:themeFillTint="33"/>
    </w:tcPr>
    <w:tblStylePr w:type="firstRow">
      <w:rPr>
        <w:b/>
        <w:bCs/>
      </w:rPr>
      <w:tblPr/>
      <w:tcPr>
        <w:shd w:val="clear" w:color="auto" w:fill="FFD58D" w:themeFill="accent3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FD58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9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96C00" w:themeFill="accent3" w:themeFillShade="BF"/>
      </w:tcPr>
    </w:tblStylePr>
    <w:tblStylePr w:type="band1Vert">
      <w:tblPr/>
      <w:tcPr>
        <w:shd w:val="clear" w:color="auto" w:fill="FFCB71" w:themeFill="accent3" w:themeFillTint="7F"/>
      </w:tcPr>
    </w:tblStylePr>
    <w:tblStylePr w:type="band1Horz">
      <w:tblPr/>
      <w:tcPr>
        <w:shd w:val="clear" w:color="auto" w:fill="FFCB7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8DA" w:themeFill="accent4" w:themeFillTint="33"/>
    </w:tcPr>
    <w:tblStylePr w:type="firstRow">
      <w:rPr>
        <w:b/>
        <w:bCs/>
      </w:rPr>
      <w:tblPr/>
      <w:tcPr>
        <w:shd w:val="clear" w:color="auto" w:fill="F9F2B6" w:themeFill="accent4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9F2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8C4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8C412" w:themeFill="accent4" w:themeFillShade="BF"/>
      </w:tcPr>
    </w:tblStylePr>
    <w:tblStylePr w:type="band1Vert">
      <w:tblPr/>
      <w:tcPr>
        <w:shd w:val="clear" w:color="auto" w:fill="F7EFA4" w:themeFill="accent4" w:themeFillTint="7F"/>
      </w:tcPr>
    </w:tblStylePr>
    <w:tblStylePr w:type="band1Horz">
      <w:tblPr/>
      <w:tcPr>
        <w:shd w:val="clear" w:color="auto" w:fill="F7EFA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DD6" w:themeFill="accent5" w:themeFillTint="33"/>
    </w:tcPr>
    <w:tblStylePr w:type="firstRow">
      <w:rPr>
        <w:b/>
        <w:bCs/>
      </w:rPr>
      <w:tblPr/>
      <w:tcPr>
        <w:shd w:val="clear" w:color="auto" w:fill="FF5BAD" w:themeFill="accent5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F5B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C00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C0026" w:themeFill="accent5" w:themeFillShade="BF"/>
      </w:tcPr>
    </w:tblStylePr>
    <w:tblStylePr w:type="band1Vert">
      <w:tblPr/>
      <w:tcPr>
        <w:shd w:val="clear" w:color="auto" w:fill="FF3398" w:themeFill="accent5" w:themeFillTint="7F"/>
      </w:tcPr>
    </w:tblStylePr>
    <w:tblStylePr w:type="band1Horz">
      <w:tblPr/>
      <w:tcPr>
        <w:shd w:val="clear" w:color="auto" w:fill="FF3398" w:themeFill="accent5" w:themeFillTint="7F"/>
      </w:tcPr>
    </w:tblStylePr>
  </w:style>
  <w:style w:type="paragraph" w:customStyle="1" w:styleId="IntroCopy">
    <w:name w:val="Intro Copy"/>
    <w:basedOn w:val="Normal"/>
    <w:next w:val="Normal"/>
    <w:uiPriority w:val="10"/>
    <w:rsid w:val="004866C1"/>
    <w:pPr>
      <w:pBdr>
        <w:top w:val="single" w:sz="8" w:space="10" w:color="42C4DD" w:themeColor="accent1"/>
        <w:bottom w:val="single" w:sz="8" w:space="10" w:color="42C4DD" w:themeColor="accent1"/>
      </w:pBdr>
      <w:spacing w:before="240" w:after="240"/>
    </w:pPr>
    <w:rPr>
      <w:i/>
      <w:color w:val="004065" w:themeColor="accent2"/>
      <w:sz w:val="24"/>
    </w:rPr>
  </w:style>
  <w:style w:type="paragraph" w:styleId="TOC4">
    <w:name w:val="toc 4"/>
    <w:basedOn w:val="Normal"/>
    <w:next w:val="Normal"/>
    <w:uiPriority w:val="19"/>
    <w:semiHidden/>
    <w:locked/>
    <w:rsid w:val="00EE2890"/>
    <w:pPr>
      <w:spacing w:after="100"/>
      <w:ind w:left="660"/>
    </w:pPr>
  </w:style>
  <w:style w:type="paragraph" w:styleId="TOC5">
    <w:name w:val="toc 5"/>
    <w:basedOn w:val="Normal"/>
    <w:next w:val="Normal"/>
    <w:uiPriority w:val="19"/>
    <w:semiHidden/>
    <w:locked/>
    <w:rsid w:val="00EE2890"/>
    <w:pPr>
      <w:spacing w:after="100"/>
      <w:ind w:left="880"/>
    </w:pPr>
  </w:style>
  <w:style w:type="paragraph" w:styleId="TOC6">
    <w:name w:val="toc 6"/>
    <w:basedOn w:val="Normal"/>
    <w:next w:val="Normal"/>
    <w:uiPriority w:val="19"/>
    <w:semiHidden/>
    <w:locked/>
    <w:rsid w:val="00EE2890"/>
    <w:pPr>
      <w:spacing w:after="100"/>
      <w:ind w:left="1100"/>
    </w:pPr>
  </w:style>
  <w:style w:type="table" w:styleId="ColorfulGrid-Accent6">
    <w:name w:val="Colorful Grid Accent 6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C9E7" w:themeFill="accent6" w:themeFillTint="33"/>
    </w:tcPr>
    <w:tblStylePr w:type="firstRow">
      <w:rPr>
        <w:b/>
        <w:bCs/>
      </w:rPr>
      <w:tblPr/>
      <w:tcPr>
        <w:shd w:val="clear" w:color="auto" w:fill="FE93D0" w:themeFill="accent6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E93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201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20166" w:themeFill="accent6" w:themeFillShade="BF"/>
      </w:tcPr>
    </w:tblStylePr>
    <w:tblStylePr w:type="band1Vert">
      <w:tblPr/>
      <w:tcPr>
        <w:shd w:val="clear" w:color="auto" w:fill="FE79C5" w:themeFill="accent6" w:themeFillTint="7F"/>
      </w:tcPr>
    </w:tblStylePr>
    <w:tblStylePr w:type="band1Horz">
      <w:tblPr/>
      <w:tcPr>
        <w:shd w:val="clear" w:color="auto" w:fill="FE79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5F5F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250" w:themeFill="accent2" w:themeFillShade="CC"/>
      </w:tcPr>
    </w:tblStylePr>
    <w:tblStylePr w:type="lastRow">
      <w:rPr>
        <w:b/>
        <w:bCs/>
        <w:color w:val="003250" w:themeColor="accent2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ECF9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250" w:themeFill="accent2" w:themeFillShade="CC"/>
      </w:tcPr>
    </w:tblStylePr>
    <w:tblStylePr w:type="lastRow">
      <w:rPr>
        <w:b/>
        <w:bCs/>
        <w:color w:val="003250" w:themeColor="accent2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D6F0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250" w:themeFill="accent2" w:themeFillShade="CC"/>
      </w:tcPr>
    </w:tblStylePr>
    <w:tblStylePr w:type="lastRow">
      <w:rPr>
        <w:b/>
        <w:bCs/>
        <w:color w:val="003250" w:themeColor="accent2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FF4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D213" w:themeFill="accent4" w:themeFillShade="CC"/>
      </w:tcPr>
    </w:tblStylePr>
    <w:tblStylePr w:type="lastRow">
      <w:rPr>
        <w:b/>
        <w:bCs/>
        <w:color w:val="E7D213" w:themeColor="accent4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DFC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7300" w:themeFill="accent3" w:themeFillShade="CC"/>
      </w:tcPr>
    </w:tblStylePr>
    <w:tblStylePr w:type="lastRow">
      <w:rPr>
        <w:b/>
        <w:bCs/>
        <w:color w:val="B47300" w:themeColor="accent3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FD7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016D" w:themeFill="accent6" w:themeFillShade="CC"/>
      </w:tcPr>
    </w:tblStylePr>
    <w:tblStylePr w:type="lastRow">
      <w:rPr>
        <w:b/>
        <w:bCs/>
        <w:color w:val="BE016D" w:themeColor="accent6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EE4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0028" w:themeFill="accent5" w:themeFillShade="CC"/>
      </w:tcPr>
    </w:tblStylePr>
    <w:tblStylePr w:type="lastRow">
      <w:rPr>
        <w:b/>
        <w:bCs/>
        <w:color w:val="510028" w:themeColor="accent5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004065" w:themeColor="accent2"/>
        <w:left w:val="single" w:sz="4" w:space="0" w:color="A1A3A5" w:themeColor="text1"/>
        <w:bottom w:val="single" w:sz="4" w:space="0" w:color="A1A3A5" w:themeColor="text1"/>
        <w:right w:val="single" w:sz="4" w:space="0" w:color="A1A3A5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616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6163" w:themeColor="text1" w:themeShade="99"/>
          <w:insideV w:val="nil"/>
        </w:tcBorders>
        <w:shd w:val="clear" w:color="auto" w:fill="5F616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  <w:tblStylePr w:type="band1Vert">
      <w:tblPr/>
      <w:tcPr>
        <w:shd w:val="clear" w:color="auto" w:fill="D9DADB" w:themeFill="text1" w:themeFillTint="66"/>
      </w:tcPr>
    </w:tblStylePr>
    <w:tblStylePr w:type="band1Horz">
      <w:tblPr/>
      <w:tcPr>
        <w:shd w:val="clear" w:color="auto" w:fill="D0D1D2" w:themeFill="text1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004065" w:themeColor="accent2"/>
        <w:left w:val="single" w:sz="4" w:space="0" w:color="42C4DD" w:themeColor="accent1"/>
        <w:bottom w:val="single" w:sz="4" w:space="0" w:color="42C4DD" w:themeColor="accent1"/>
        <w:right w:val="single" w:sz="4" w:space="0" w:color="42C4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E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E91" w:themeColor="accent1" w:themeShade="99"/>
          <w:insideV w:val="nil"/>
        </w:tcBorders>
        <w:shd w:val="clear" w:color="auto" w:fill="1A7E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E91" w:themeFill="accent1" w:themeFillShade="99"/>
      </w:tcPr>
    </w:tblStylePr>
    <w:tblStylePr w:type="band1Vert">
      <w:tblPr/>
      <w:tcPr>
        <w:shd w:val="clear" w:color="auto" w:fill="B3E7F1" w:themeFill="accent1" w:themeFillTint="66"/>
      </w:tcPr>
    </w:tblStylePr>
    <w:tblStylePr w:type="band1Horz">
      <w:tblPr/>
      <w:tcPr>
        <w:shd w:val="clear" w:color="auto" w:fill="A0E1EE" w:themeFill="accent1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004065" w:themeColor="accent2"/>
        <w:left w:val="single" w:sz="4" w:space="0" w:color="004065" w:themeColor="accent2"/>
        <w:bottom w:val="single" w:sz="4" w:space="0" w:color="004065" w:themeColor="accent2"/>
        <w:right w:val="single" w:sz="4" w:space="0" w:color="0040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F0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6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63C" w:themeColor="accent2" w:themeShade="99"/>
          <w:insideV w:val="nil"/>
        </w:tcBorders>
        <w:shd w:val="clear" w:color="auto" w:fill="0026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3C" w:themeFill="accent2" w:themeFillShade="99"/>
      </w:tcPr>
    </w:tblStylePr>
    <w:tblStylePr w:type="band1Vert">
      <w:tblPr/>
      <w:tcPr>
        <w:shd w:val="clear" w:color="auto" w:fill="5BC2FF" w:themeFill="accent2" w:themeFillTint="66"/>
      </w:tcPr>
    </w:tblStylePr>
    <w:tblStylePr w:type="band1Horz">
      <w:tblPr/>
      <w:tcPr>
        <w:shd w:val="clear" w:color="auto" w:fill="33B3FF" w:themeFill="accent2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F0E049" w:themeColor="accent4"/>
        <w:left w:val="single" w:sz="4" w:space="0" w:color="E29100" w:themeColor="accent3"/>
        <w:bottom w:val="single" w:sz="4" w:space="0" w:color="E29100" w:themeColor="accent3"/>
        <w:right w:val="single" w:sz="4" w:space="0" w:color="E291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E04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56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5600" w:themeColor="accent3" w:themeShade="99"/>
          <w:insideV w:val="nil"/>
        </w:tcBorders>
        <w:shd w:val="clear" w:color="auto" w:fill="8756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5600" w:themeFill="accent3" w:themeFillShade="99"/>
      </w:tcPr>
    </w:tblStylePr>
    <w:tblStylePr w:type="band1Vert">
      <w:tblPr/>
      <w:tcPr>
        <w:shd w:val="clear" w:color="auto" w:fill="FFD58D" w:themeFill="accent3" w:themeFillTint="66"/>
      </w:tcPr>
    </w:tblStylePr>
    <w:tblStylePr w:type="band1Horz">
      <w:tblPr/>
      <w:tcPr>
        <w:shd w:val="clear" w:color="auto" w:fill="FFCB7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E29100" w:themeColor="accent3"/>
        <w:left w:val="single" w:sz="4" w:space="0" w:color="F0E049" w:themeColor="accent4"/>
        <w:bottom w:val="single" w:sz="4" w:space="0" w:color="F0E049" w:themeColor="accent4"/>
        <w:right w:val="single" w:sz="4" w:space="0" w:color="F0E04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9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9D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9D0E" w:themeColor="accent4" w:themeShade="99"/>
          <w:insideV w:val="nil"/>
        </w:tcBorders>
        <w:shd w:val="clear" w:color="auto" w:fill="AD9D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D0E" w:themeFill="accent4" w:themeFillShade="99"/>
      </w:tcPr>
    </w:tblStylePr>
    <w:tblStylePr w:type="band1Vert">
      <w:tblPr/>
      <w:tcPr>
        <w:shd w:val="clear" w:color="auto" w:fill="F9F2B6" w:themeFill="accent4" w:themeFillTint="66"/>
      </w:tcPr>
    </w:tblStylePr>
    <w:tblStylePr w:type="band1Horz">
      <w:tblPr/>
      <w:tcPr>
        <w:shd w:val="clear" w:color="auto" w:fill="F7EFA4" w:themeFill="accent4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EE028A" w:themeColor="accent6"/>
        <w:left w:val="single" w:sz="4" w:space="0" w:color="660033" w:themeColor="accent5"/>
        <w:bottom w:val="single" w:sz="4" w:space="0" w:color="660033" w:themeColor="accent5"/>
        <w:right w:val="single" w:sz="4" w:space="0" w:color="6600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028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1E" w:themeColor="accent5" w:themeShade="99"/>
          <w:insideV w:val="nil"/>
        </w:tcBorders>
        <w:shd w:val="clear" w:color="auto" w:fill="3D00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1E" w:themeFill="accent5" w:themeFillShade="99"/>
      </w:tcPr>
    </w:tblStylePr>
    <w:tblStylePr w:type="band1Vert">
      <w:tblPr/>
      <w:tcPr>
        <w:shd w:val="clear" w:color="auto" w:fill="FF5BAD" w:themeFill="accent5" w:themeFillTint="66"/>
      </w:tcPr>
    </w:tblStylePr>
    <w:tblStylePr w:type="band1Horz">
      <w:tblPr/>
      <w:tcPr>
        <w:shd w:val="clear" w:color="auto" w:fill="FF3398" w:themeFill="accent5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660033" w:themeColor="accent5"/>
        <w:left w:val="single" w:sz="4" w:space="0" w:color="EE028A" w:themeColor="accent6"/>
        <w:bottom w:val="single" w:sz="4" w:space="0" w:color="EE028A" w:themeColor="accent6"/>
        <w:right w:val="single" w:sz="4" w:space="0" w:color="EE028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4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00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1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152" w:themeColor="accent6" w:themeShade="99"/>
          <w:insideV w:val="nil"/>
        </w:tcBorders>
        <w:shd w:val="clear" w:color="auto" w:fill="8E01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152" w:themeFill="accent6" w:themeFillShade="99"/>
      </w:tcPr>
    </w:tblStylePr>
    <w:tblStylePr w:type="band1Vert">
      <w:tblPr/>
      <w:tcPr>
        <w:shd w:val="clear" w:color="auto" w:fill="FE93D0" w:themeFill="accent6" w:themeFillTint="66"/>
      </w:tcPr>
    </w:tblStylePr>
    <w:tblStylePr w:type="band1Horz">
      <w:tblPr/>
      <w:tcPr>
        <w:shd w:val="clear" w:color="auto" w:fill="FE79C5" w:themeFill="accent6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DarkList">
    <w:name w:val="Dark List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A3A5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515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797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C4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68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9D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9D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40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F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F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F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291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4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E04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82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C4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C4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4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4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00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0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00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00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00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002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E028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1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1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1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16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D9DADB" w:themeColor="text1" w:themeTint="66"/>
        <w:left w:val="single" w:sz="4" w:space="0" w:color="D9DADB" w:themeColor="text1" w:themeTint="66"/>
        <w:bottom w:val="single" w:sz="4" w:space="0" w:color="D9DADB" w:themeColor="text1" w:themeTint="66"/>
        <w:right w:val="single" w:sz="4" w:space="0" w:color="D9DADB" w:themeColor="text1" w:themeTint="66"/>
        <w:insideH w:val="single" w:sz="4" w:space="0" w:color="D9DADB" w:themeColor="text1" w:themeTint="66"/>
        <w:insideV w:val="single" w:sz="4" w:space="0" w:color="D9DA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C6C7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B3E7F1" w:themeColor="accent1" w:themeTint="66"/>
        <w:left w:val="single" w:sz="4" w:space="0" w:color="B3E7F1" w:themeColor="accent1" w:themeTint="66"/>
        <w:bottom w:val="single" w:sz="4" w:space="0" w:color="B3E7F1" w:themeColor="accent1" w:themeTint="66"/>
        <w:right w:val="single" w:sz="4" w:space="0" w:color="B3E7F1" w:themeColor="accent1" w:themeTint="66"/>
        <w:insideH w:val="single" w:sz="4" w:space="0" w:color="B3E7F1" w:themeColor="accent1" w:themeTint="66"/>
        <w:insideV w:val="single" w:sz="4" w:space="0" w:color="B3E7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5BC2FF" w:themeColor="accent2" w:themeTint="66"/>
        <w:left w:val="single" w:sz="4" w:space="0" w:color="5BC2FF" w:themeColor="accent2" w:themeTint="66"/>
        <w:bottom w:val="single" w:sz="4" w:space="0" w:color="5BC2FF" w:themeColor="accent2" w:themeTint="66"/>
        <w:right w:val="single" w:sz="4" w:space="0" w:color="5BC2FF" w:themeColor="accent2" w:themeTint="66"/>
        <w:insideH w:val="single" w:sz="4" w:space="0" w:color="5BC2FF" w:themeColor="accent2" w:themeTint="66"/>
        <w:insideV w:val="single" w:sz="4" w:space="0" w:color="5BC2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A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D58D" w:themeColor="accent3" w:themeTint="66"/>
        <w:left w:val="single" w:sz="4" w:space="0" w:color="FFD58D" w:themeColor="accent3" w:themeTint="66"/>
        <w:bottom w:val="single" w:sz="4" w:space="0" w:color="FFD58D" w:themeColor="accent3" w:themeTint="66"/>
        <w:right w:val="single" w:sz="4" w:space="0" w:color="FFD58D" w:themeColor="accent3" w:themeTint="66"/>
        <w:insideH w:val="single" w:sz="4" w:space="0" w:color="FFD58D" w:themeColor="accent3" w:themeTint="66"/>
        <w:insideV w:val="single" w:sz="4" w:space="0" w:color="FFD58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C15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9F2B6" w:themeColor="accent4" w:themeTint="66"/>
        <w:left w:val="single" w:sz="4" w:space="0" w:color="F9F2B6" w:themeColor="accent4" w:themeTint="66"/>
        <w:bottom w:val="single" w:sz="4" w:space="0" w:color="F9F2B6" w:themeColor="accent4" w:themeTint="66"/>
        <w:right w:val="single" w:sz="4" w:space="0" w:color="F9F2B6" w:themeColor="accent4" w:themeTint="66"/>
        <w:insideH w:val="single" w:sz="4" w:space="0" w:color="F9F2B6" w:themeColor="accent4" w:themeTint="66"/>
        <w:insideV w:val="single" w:sz="4" w:space="0" w:color="F9F2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EC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5BAD" w:themeColor="accent5" w:themeTint="66"/>
        <w:left w:val="single" w:sz="4" w:space="0" w:color="FF5BAD" w:themeColor="accent5" w:themeTint="66"/>
        <w:bottom w:val="single" w:sz="4" w:space="0" w:color="FF5BAD" w:themeColor="accent5" w:themeTint="66"/>
        <w:right w:val="single" w:sz="4" w:space="0" w:color="FF5BAD" w:themeColor="accent5" w:themeTint="66"/>
        <w:insideH w:val="single" w:sz="4" w:space="0" w:color="FF5BAD" w:themeColor="accent5" w:themeTint="66"/>
        <w:insideV w:val="single" w:sz="4" w:space="0" w:color="FF5B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0A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E93D0" w:themeColor="accent6" w:themeTint="66"/>
        <w:left w:val="single" w:sz="4" w:space="0" w:color="FE93D0" w:themeColor="accent6" w:themeTint="66"/>
        <w:bottom w:val="single" w:sz="4" w:space="0" w:color="FE93D0" w:themeColor="accent6" w:themeTint="66"/>
        <w:right w:val="single" w:sz="4" w:space="0" w:color="FE93D0" w:themeColor="accent6" w:themeTint="66"/>
        <w:insideH w:val="single" w:sz="4" w:space="0" w:color="FE93D0" w:themeColor="accent6" w:themeTint="66"/>
        <w:insideV w:val="single" w:sz="4" w:space="0" w:color="FE93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5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C6C7C9" w:themeColor="text1" w:themeTint="99"/>
        <w:bottom w:val="single" w:sz="2" w:space="0" w:color="C6C7C9" w:themeColor="text1" w:themeTint="99"/>
        <w:insideH w:val="single" w:sz="2" w:space="0" w:color="C6C7C9" w:themeColor="text1" w:themeTint="99"/>
        <w:insideV w:val="single" w:sz="2" w:space="0" w:color="C6C7C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7C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7C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8DDBEA" w:themeColor="accent1" w:themeTint="99"/>
        <w:bottom w:val="single" w:sz="2" w:space="0" w:color="8DDBEA" w:themeColor="accent1" w:themeTint="99"/>
        <w:insideH w:val="single" w:sz="2" w:space="0" w:color="8DDBEA" w:themeColor="accent1" w:themeTint="99"/>
        <w:insideV w:val="single" w:sz="2" w:space="0" w:color="8DDB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B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B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09A4FF" w:themeColor="accent2" w:themeTint="99"/>
        <w:bottom w:val="single" w:sz="2" w:space="0" w:color="09A4FF" w:themeColor="accent2" w:themeTint="99"/>
        <w:insideH w:val="single" w:sz="2" w:space="0" w:color="09A4FF" w:themeColor="accent2" w:themeTint="99"/>
        <w:insideV w:val="single" w:sz="2" w:space="0" w:color="09A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A4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A4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FC154" w:themeColor="accent3" w:themeTint="99"/>
        <w:bottom w:val="single" w:sz="2" w:space="0" w:color="FFC154" w:themeColor="accent3" w:themeTint="99"/>
        <w:insideH w:val="single" w:sz="2" w:space="0" w:color="FFC154" w:themeColor="accent3" w:themeTint="99"/>
        <w:insideV w:val="single" w:sz="2" w:space="0" w:color="FFC15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15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15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6EC91" w:themeColor="accent4" w:themeTint="99"/>
        <w:bottom w:val="single" w:sz="2" w:space="0" w:color="F6EC91" w:themeColor="accent4" w:themeTint="99"/>
        <w:insideH w:val="single" w:sz="2" w:space="0" w:color="F6EC91" w:themeColor="accent4" w:themeTint="99"/>
        <w:insideV w:val="single" w:sz="2" w:space="0" w:color="F6EC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C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C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F0A84" w:themeColor="accent5" w:themeTint="99"/>
        <w:bottom w:val="single" w:sz="2" w:space="0" w:color="FF0A84" w:themeColor="accent5" w:themeTint="99"/>
        <w:insideH w:val="single" w:sz="2" w:space="0" w:color="FF0A84" w:themeColor="accent5" w:themeTint="99"/>
        <w:insideV w:val="single" w:sz="2" w:space="0" w:color="FF0A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0A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0A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D5EB9" w:themeColor="accent6" w:themeTint="99"/>
        <w:bottom w:val="single" w:sz="2" w:space="0" w:color="FD5EB9" w:themeColor="accent6" w:themeTint="99"/>
        <w:insideH w:val="single" w:sz="2" w:space="0" w:color="FD5EB9" w:themeColor="accent6" w:themeTint="99"/>
        <w:insideV w:val="single" w:sz="2" w:space="0" w:color="FD5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5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5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  <w:tblStylePr w:type="neCell">
      <w:tblPr/>
      <w:tcPr>
        <w:tcBorders>
          <w:bottom w:val="single" w:sz="4" w:space="0" w:color="C6C7C9" w:themeColor="text1" w:themeTint="99"/>
        </w:tcBorders>
      </w:tcPr>
    </w:tblStylePr>
    <w:tblStylePr w:type="nwCell">
      <w:tblPr/>
      <w:tcPr>
        <w:tcBorders>
          <w:bottom w:val="single" w:sz="4" w:space="0" w:color="C6C7C9" w:themeColor="text1" w:themeTint="99"/>
        </w:tcBorders>
      </w:tcPr>
    </w:tblStylePr>
    <w:tblStylePr w:type="seCell">
      <w:tblPr/>
      <w:tcPr>
        <w:tcBorders>
          <w:top w:val="single" w:sz="4" w:space="0" w:color="C6C7C9" w:themeColor="text1" w:themeTint="99"/>
        </w:tcBorders>
      </w:tcPr>
    </w:tblStylePr>
    <w:tblStylePr w:type="swCell">
      <w:tblPr/>
      <w:tcPr>
        <w:tcBorders>
          <w:top w:val="single" w:sz="4" w:space="0" w:color="C6C7C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  <w:tblStylePr w:type="neCell">
      <w:tblPr/>
      <w:tcPr>
        <w:tcBorders>
          <w:bottom w:val="single" w:sz="4" w:space="0" w:color="8DDBEA" w:themeColor="accent1" w:themeTint="99"/>
        </w:tcBorders>
      </w:tcPr>
    </w:tblStylePr>
    <w:tblStylePr w:type="nwCell">
      <w:tblPr/>
      <w:tcPr>
        <w:tcBorders>
          <w:bottom w:val="single" w:sz="4" w:space="0" w:color="8DDBEA" w:themeColor="accent1" w:themeTint="99"/>
        </w:tcBorders>
      </w:tcPr>
    </w:tblStylePr>
    <w:tblStylePr w:type="seCell">
      <w:tblPr/>
      <w:tcPr>
        <w:tcBorders>
          <w:top w:val="single" w:sz="4" w:space="0" w:color="8DDBEA" w:themeColor="accent1" w:themeTint="99"/>
        </w:tcBorders>
      </w:tcPr>
    </w:tblStylePr>
    <w:tblStylePr w:type="swCell">
      <w:tblPr/>
      <w:tcPr>
        <w:tcBorders>
          <w:top w:val="single" w:sz="4" w:space="0" w:color="8DDB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  <w:tblStylePr w:type="neCell">
      <w:tblPr/>
      <w:tcPr>
        <w:tcBorders>
          <w:bottom w:val="single" w:sz="4" w:space="0" w:color="09A4FF" w:themeColor="accent2" w:themeTint="99"/>
        </w:tcBorders>
      </w:tcPr>
    </w:tblStylePr>
    <w:tblStylePr w:type="nwCell">
      <w:tblPr/>
      <w:tcPr>
        <w:tcBorders>
          <w:bottom w:val="single" w:sz="4" w:space="0" w:color="09A4FF" w:themeColor="accent2" w:themeTint="99"/>
        </w:tcBorders>
      </w:tcPr>
    </w:tblStylePr>
    <w:tblStylePr w:type="seCell">
      <w:tblPr/>
      <w:tcPr>
        <w:tcBorders>
          <w:top w:val="single" w:sz="4" w:space="0" w:color="09A4FF" w:themeColor="accent2" w:themeTint="99"/>
        </w:tcBorders>
      </w:tcPr>
    </w:tblStylePr>
    <w:tblStylePr w:type="swCell">
      <w:tblPr/>
      <w:tcPr>
        <w:tcBorders>
          <w:top w:val="single" w:sz="4" w:space="0" w:color="09A4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  <w:tblStylePr w:type="neCell">
      <w:tblPr/>
      <w:tcPr>
        <w:tcBorders>
          <w:bottom w:val="single" w:sz="4" w:space="0" w:color="FFC154" w:themeColor="accent3" w:themeTint="99"/>
        </w:tcBorders>
      </w:tcPr>
    </w:tblStylePr>
    <w:tblStylePr w:type="nwCell">
      <w:tblPr/>
      <w:tcPr>
        <w:tcBorders>
          <w:bottom w:val="single" w:sz="4" w:space="0" w:color="FFC154" w:themeColor="accent3" w:themeTint="99"/>
        </w:tcBorders>
      </w:tcPr>
    </w:tblStylePr>
    <w:tblStylePr w:type="seCell">
      <w:tblPr/>
      <w:tcPr>
        <w:tcBorders>
          <w:top w:val="single" w:sz="4" w:space="0" w:color="FFC154" w:themeColor="accent3" w:themeTint="99"/>
        </w:tcBorders>
      </w:tcPr>
    </w:tblStylePr>
    <w:tblStylePr w:type="swCell">
      <w:tblPr/>
      <w:tcPr>
        <w:tcBorders>
          <w:top w:val="single" w:sz="4" w:space="0" w:color="FFC15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  <w:tblStylePr w:type="neCell">
      <w:tblPr/>
      <w:tcPr>
        <w:tcBorders>
          <w:bottom w:val="single" w:sz="4" w:space="0" w:color="F6EC91" w:themeColor="accent4" w:themeTint="99"/>
        </w:tcBorders>
      </w:tcPr>
    </w:tblStylePr>
    <w:tblStylePr w:type="nwCell">
      <w:tblPr/>
      <w:tcPr>
        <w:tcBorders>
          <w:bottom w:val="single" w:sz="4" w:space="0" w:color="F6EC91" w:themeColor="accent4" w:themeTint="99"/>
        </w:tcBorders>
      </w:tcPr>
    </w:tblStylePr>
    <w:tblStylePr w:type="seCell">
      <w:tblPr/>
      <w:tcPr>
        <w:tcBorders>
          <w:top w:val="single" w:sz="4" w:space="0" w:color="F6EC91" w:themeColor="accent4" w:themeTint="99"/>
        </w:tcBorders>
      </w:tcPr>
    </w:tblStylePr>
    <w:tblStylePr w:type="swCell">
      <w:tblPr/>
      <w:tcPr>
        <w:tcBorders>
          <w:top w:val="single" w:sz="4" w:space="0" w:color="F6EC9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  <w:tblStylePr w:type="neCell">
      <w:tblPr/>
      <w:tcPr>
        <w:tcBorders>
          <w:bottom w:val="single" w:sz="4" w:space="0" w:color="FF0A84" w:themeColor="accent5" w:themeTint="99"/>
        </w:tcBorders>
      </w:tcPr>
    </w:tblStylePr>
    <w:tblStylePr w:type="nwCell">
      <w:tblPr/>
      <w:tcPr>
        <w:tcBorders>
          <w:bottom w:val="single" w:sz="4" w:space="0" w:color="FF0A84" w:themeColor="accent5" w:themeTint="99"/>
        </w:tcBorders>
      </w:tcPr>
    </w:tblStylePr>
    <w:tblStylePr w:type="seCell">
      <w:tblPr/>
      <w:tcPr>
        <w:tcBorders>
          <w:top w:val="single" w:sz="4" w:space="0" w:color="FF0A84" w:themeColor="accent5" w:themeTint="99"/>
        </w:tcBorders>
      </w:tcPr>
    </w:tblStylePr>
    <w:tblStylePr w:type="swCell">
      <w:tblPr/>
      <w:tcPr>
        <w:tcBorders>
          <w:top w:val="single" w:sz="4" w:space="0" w:color="FF0A8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  <w:tblStylePr w:type="neCell">
      <w:tblPr/>
      <w:tcPr>
        <w:tcBorders>
          <w:bottom w:val="single" w:sz="4" w:space="0" w:color="FD5EB9" w:themeColor="accent6" w:themeTint="99"/>
        </w:tcBorders>
      </w:tcPr>
    </w:tblStylePr>
    <w:tblStylePr w:type="nwCell">
      <w:tblPr/>
      <w:tcPr>
        <w:tcBorders>
          <w:bottom w:val="single" w:sz="4" w:space="0" w:color="FD5EB9" w:themeColor="accent6" w:themeTint="99"/>
        </w:tcBorders>
      </w:tcPr>
    </w:tblStylePr>
    <w:tblStylePr w:type="seCell">
      <w:tblPr/>
      <w:tcPr>
        <w:tcBorders>
          <w:top w:val="single" w:sz="4" w:space="0" w:color="FD5EB9" w:themeColor="accent6" w:themeTint="99"/>
        </w:tcBorders>
      </w:tcPr>
    </w:tblStylePr>
    <w:tblStylePr w:type="swCell">
      <w:tblPr/>
      <w:tcPr>
        <w:tcBorders>
          <w:top w:val="single" w:sz="4" w:space="0" w:color="FD5EB9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A3A5" w:themeColor="text1"/>
          <w:left w:val="single" w:sz="4" w:space="0" w:color="A1A3A5" w:themeColor="text1"/>
          <w:bottom w:val="single" w:sz="4" w:space="0" w:color="A1A3A5" w:themeColor="text1"/>
          <w:right w:val="single" w:sz="4" w:space="0" w:color="A1A3A5" w:themeColor="text1"/>
          <w:insideH w:val="nil"/>
          <w:insideV w:val="nil"/>
        </w:tcBorders>
        <w:shd w:val="clear" w:color="auto" w:fill="A1A3A5" w:themeFill="text1"/>
      </w:tcPr>
    </w:tblStylePr>
    <w:tblStylePr w:type="lastRow">
      <w:rPr>
        <w:b/>
        <w:bCs/>
      </w:rPr>
      <w:tblPr/>
      <w:tcPr>
        <w:tcBorders>
          <w:top w:val="double" w:sz="4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1"/>
          <w:left w:val="single" w:sz="4" w:space="0" w:color="42C4DD" w:themeColor="accent1"/>
          <w:bottom w:val="single" w:sz="4" w:space="0" w:color="42C4DD" w:themeColor="accent1"/>
          <w:right w:val="single" w:sz="4" w:space="0" w:color="42C4DD" w:themeColor="accent1"/>
          <w:insideH w:val="nil"/>
          <w:insideV w:val="nil"/>
        </w:tcBorders>
        <w:shd w:val="clear" w:color="auto" w:fill="42C4DD" w:themeFill="accent1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065" w:themeColor="accent2"/>
          <w:left w:val="single" w:sz="4" w:space="0" w:color="004065" w:themeColor="accent2"/>
          <w:bottom w:val="single" w:sz="4" w:space="0" w:color="004065" w:themeColor="accent2"/>
          <w:right w:val="single" w:sz="4" w:space="0" w:color="004065" w:themeColor="accent2"/>
          <w:insideH w:val="nil"/>
          <w:insideV w:val="nil"/>
        </w:tcBorders>
        <w:shd w:val="clear" w:color="auto" w:fill="004065" w:themeFill="accent2"/>
      </w:tcPr>
    </w:tblStylePr>
    <w:tblStylePr w:type="lastRow">
      <w:rPr>
        <w:b/>
        <w:bCs/>
      </w:rPr>
      <w:tblPr/>
      <w:tcPr>
        <w:tcBorders>
          <w:top w:val="double" w:sz="4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9100" w:themeColor="accent3"/>
          <w:left w:val="single" w:sz="4" w:space="0" w:color="E29100" w:themeColor="accent3"/>
          <w:bottom w:val="single" w:sz="4" w:space="0" w:color="E29100" w:themeColor="accent3"/>
          <w:right w:val="single" w:sz="4" w:space="0" w:color="E29100" w:themeColor="accent3"/>
          <w:insideH w:val="nil"/>
          <w:insideV w:val="nil"/>
        </w:tcBorders>
        <w:shd w:val="clear" w:color="auto" w:fill="E29100" w:themeFill="accent3"/>
      </w:tcPr>
    </w:tblStylePr>
    <w:tblStylePr w:type="lastRow">
      <w:rPr>
        <w:b/>
        <w:bCs/>
      </w:rPr>
      <w:tblPr/>
      <w:tcPr>
        <w:tcBorders>
          <w:top w:val="double" w:sz="4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E049" w:themeColor="accent4"/>
          <w:left w:val="single" w:sz="4" w:space="0" w:color="F0E049" w:themeColor="accent4"/>
          <w:bottom w:val="single" w:sz="4" w:space="0" w:color="F0E049" w:themeColor="accent4"/>
          <w:right w:val="single" w:sz="4" w:space="0" w:color="F0E049" w:themeColor="accent4"/>
          <w:insideH w:val="nil"/>
          <w:insideV w:val="nil"/>
        </w:tcBorders>
        <w:shd w:val="clear" w:color="auto" w:fill="F0E049" w:themeFill="accent4"/>
      </w:tcPr>
    </w:tblStylePr>
    <w:tblStylePr w:type="lastRow">
      <w:rPr>
        <w:b/>
        <w:bCs/>
      </w:rPr>
      <w:tblPr/>
      <w:tcPr>
        <w:tcBorders>
          <w:top w:val="double" w:sz="4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0033" w:themeColor="accent5"/>
          <w:left w:val="single" w:sz="4" w:space="0" w:color="660033" w:themeColor="accent5"/>
          <w:bottom w:val="single" w:sz="4" w:space="0" w:color="660033" w:themeColor="accent5"/>
          <w:right w:val="single" w:sz="4" w:space="0" w:color="660033" w:themeColor="accent5"/>
          <w:insideH w:val="nil"/>
          <w:insideV w:val="nil"/>
        </w:tcBorders>
        <w:shd w:val="clear" w:color="auto" w:fill="660033" w:themeFill="accent5"/>
      </w:tcPr>
    </w:tblStylePr>
    <w:tblStylePr w:type="lastRow">
      <w:rPr>
        <w:b/>
        <w:bCs/>
      </w:rPr>
      <w:tblPr/>
      <w:tcPr>
        <w:tcBorders>
          <w:top w:val="double" w:sz="4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28A" w:themeColor="accent6"/>
          <w:left w:val="single" w:sz="4" w:space="0" w:color="EE028A" w:themeColor="accent6"/>
          <w:bottom w:val="single" w:sz="4" w:space="0" w:color="EE028A" w:themeColor="accent6"/>
          <w:right w:val="single" w:sz="4" w:space="0" w:color="EE028A" w:themeColor="accent6"/>
          <w:insideH w:val="nil"/>
          <w:insideV w:val="nil"/>
        </w:tcBorders>
        <w:shd w:val="clear" w:color="auto" w:fill="EE028A" w:themeFill="accent6"/>
      </w:tcPr>
    </w:tblStylePr>
    <w:tblStylePr w:type="lastRow">
      <w:rPr>
        <w:b/>
        <w:bCs/>
      </w:rPr>
      <w:tblPr/>
      <w:tcPr>
        <w:tcBorders>
          <w:top w:val="double" w:sz="4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A3A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A3A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A3A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A3A5" w:themeFill="text1"/>
      </w:tcPr>
    </w:tblStylePr>
    <w:tblStylePr w:type="band1Vert">
      <w:tblPr/>
      <w:tcPr>
        <w:shd w:val="clear" w:color="auto" w:fill="D9DADB" w:themeFill="text1" w:themeFillTint="66"/>
      </w:tcPr>
    </w:tblStylePr>
    <w:tblStylePr w:type="band1Horz">
      <w:tblPr/>
      <w:tcPr>
        <w:shd w:val="clear" w:color="auto" w:fill="D9DADB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3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C4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C4DD" w:themeFill="accent1"/>
      </w:tcPr>
    </w:tblStylePr>
    <w:tblStylePr w:type="band1Vert">
      <w:tblPr/>
      <w:tcPr>
        <w:shd w:val="clear" w:color="auto" w:fill="B3E7F1" w:themeFill="accent1" w:themeFillTint="66"/>
      </w:tcPr>
    </w:tblStylePr>
    <w:tblStylePr w:type="band1Horz">
      <w:tblPr/>
      <w:tcPr>
        <w:shd w:val="clear" w:color="auto" w:fill="B3E7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E0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0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0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065" w:themeFill="accent2"/>
      </w:tcPr>
    </w:tblStylePr>
    <w:tblStylePr w:type="band1Vert">
      <w:tblPr/>
      <w:tcPr>
        <w:shd w:val="clear" w:color="auto" w:fill="5BC2FF" w:themeFill="accent2" w:themeFillTint="66"/>
      </w:tcPr>
    </w:tblStylePr>
    <w:tblStylePr w:type="band1Horz">
      <w:tblPr/>
      <w:tcPr>
        <w:shd w:val="clear" w:color="auto" w:fill="5BC2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C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91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91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9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9100" w:themeFill="accent3"/>
      </w:tcPr>
    </w:tblStylePr>
    <w:tblStylePr w:type="band1Vert">
      <w:tblPr/>
      <w:tcPr>
        <w:shd w:val="clear" w:color="auto" w:fill="FFD58D" w:themeFill="accent3" w:themeFillTint="66"/>
      </w:tcPr>
    </w:tblStylePr>
    <w:tblStylePr w:type="band1Horz">
      <w:tblPr/>
      <w:tcPr>
        <w:shd w:val="clear" w:color="auto" w:fill="FFD58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E04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E04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E04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E049" w:themeFill="accent4"/>
      </w:tcPr>
    </w:tblStylePr>
    <w:tblStylePr w:type="band1Vert">
      <w:tblPr/>
      <w:tcPr>
        <w:shd w:val="clear" w:color="auto" w:fill="F9F2B6" w:themeFill="accent4" w:themeFillTint="66"/>
      </w:tcPr>
    </w:tblStylePr>
    <w:tblStylePr w:type="band1Horz">
      <w:tblPr/>
      <w:tcPr>
        <w:shd w:val="clear" w:color="auto" w:fill="F9F2B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D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00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00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00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0033" w:themeFill="accent5"/>
      </w:tcPr>
    </w:tblStylePr>
    <w:tblStylePr w:type="band1Vert">
      <w:tblPr/>
      <w:tcPr>
        <w:shd w:val="clear" w:color="auto" w:fill="FF5BAD" w:themeFill="accent5" w:themeFillTint="66"/>
      </w:tcPr>
    </w:tblStylePr>
    <w:tblStylePr w:type="band1Horz">
      <w:tblPr/>
      <w:tcPr>
        <w:shd w:val="clear" w:color="auto" w:fill="FF5BA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C9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28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28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2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28A" w:themeFill="accent6"/>
      </w:tcPr>
    </w:tblStylePr>
    <w:tblStylePr w:type="band1Vert">
      <w:tblPr/>
      <w:tcPr>
        <w:shd w:val="clear" w:color="auto" w:fill="FE93D0" w:themeFill="accent6" w:themeFillTint="66"/>
      </w:tcPr>
    </w:tblStylePr>
    <w:tblStylePr w:type="band1Horz">
      <w:tblPr/>
      <w:tcPr>
        <w:shd w:val="clear" w:color="auto" w:fill="FE93D0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C6C7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A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C15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EC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0A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5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  <w:tblStylePr w:type="neCell">
      <w:tblPr/>
      <w:tcPr>
        <w:tcBorders>
          <w:bottom w:val="single" w:sz="4" w:space="0" w:color="C6C7C9" w:themeColor="text1" w:themeTint="99"/>
        </w:tcBorders>
      </w:tcPr>
    </w:tblStylePr>
    <w:tblStylePr w:type="nwCell">
      <w:tblPr/>
      <w:tcPr>
        <w:tcBorders>
          <w:bottom w:val="single" w:sz="4" w:space="0" w:color="C6C7C9" w:themeColor="text1" w:themeTint="99"/>
        </w:tcBorders>
      </w:tcPr>
    </w:tblStylePr>
    <w:tblStylePr w:type="seCell">
      <w:tblPr/>
      <w:tcPr>
        <w:tcBorders>
          <w:top w:val="single" w:sz="4" w:space="0" w:color="C6C7C9" w:themeColor="text1" w:themeTint="99"/>
        </w:tcBorders>
      </w:tcPr>
    </w:tblStylePr>
    <w:tblStylePr w:type="swCell">
      <w:tblPr/>
      <w:tcPr>
        <w:tcBorders>
          <w:top w:val="single" w:sz="4" w:space="0" w:color="C6C7C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  <w:tblStylePr w:type="neCell">
      <w:tblPr/>
      <w:tcPr>
        <w:tcBorders>
          <w:bottom w:val="single" w:sz="4" w:space="0" w:color="8DDBEA" w:themeColor="accent1" w:themeTint="99"/>
        </w:tcBorders>
      </w:tcPr>
    </w:tblStylePr>
    <w:tblStylePr w:type="nwCell">
      <w:tblPr/>
      <w:tcPr>
        <w:tcBorders>
          <w:bottom w:val="single" w:sz="4" w:space="0" w:color="8DDBEA" w:themeColor="accent1" w:themeTint="99"/>
        </w:tcBorders>
      </w:tcPr>
    </w:tblStylePr>
    <w:tblStylePr w:type="seCell">
      <w:tblPr/>
      <w:tcPr>
        <w:tcBorders>
          <w:top w:val="single" w:sz="4" w:space="0" w:color="8DDBEA" w:themeColor="accent1" w:themeTint="99"/>
        </w:tcBorders>
      </w:tcPr>
    </w:tblStylePr>
    <w:tblStylePr w:type="swCell">
      <w:tblPr/>
      <w:tcPr>
        <w:tcBorders>
          <w:top w:val="single" w:sz="4" w:space="0" w:color="8DDB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  <w:tblStylePr w:type="neCell">
      <w:tblPr/>
      <w:tcPr>
        <w:tcBorders>
          <w:bottom w:val="single" w:sz="4" w:space="0" w:color="09A4FF" w:themeColor="accent2" w:themeTint="99"/>
        </w:tcBorders>
      </w:tcPr>
    </w:tblStylePr>
    <w:tblStylePr w:type="nwCell">
      <w:tblPr/>
      <w:tcPr>
        <w:tcBorders>
          <w:bottom w:val="single" w:sz="4" w:space="0" w:color="09A4FF" w:themeColor="accent2" w:themeTint="99"/>
        </w:tcBorders>
      </w:tcPr>
    </w:tblStylePr>
    <w:tblStylePr w:type="seCell">
      <w:tblPr/>
      <w:tcPr>
        <w:tcBorders>
          <w:top w:val="single" w:sz="4" w:space="0" w:color="09A4FF" w:themeColor="accent2" w:themeTint="99"/>
        </w:tcBorders>
      </w:tcPr>
    </w:tblStylePr>
    <w:tblStylePr w:type="swCell">
      <w:tblPr/>
      <w:tcPr>
        <w:tcBorders>
          <w:top w:val="single" w:sz="4" w:space="0" w:color="09A4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  <w:tblStylePr w:type="neCell">
      <w:tblPr/>
      <w:tcPr>
        <w:tcBorders>
          <w:bottom w:val="single" w:sz="4" w:space="0" w:color="FFC154" w:themeColor="accent3" w:themeTint="99"/>
        </w:tcBorders>
      </w:tcPr>
    </w:tblStylePr>
    <w:tblStylePr w:type="nwCell">
      <w:tblPr/>
      <w:tcPr>
        <w:tcBorders>
          <w:bottom w:val="single" w:sz="4" w:space="0" w:color="FFC154" w:themeColor="accent3" w:themeTint="99"/>
        </w:tcBorders>
      </w:tcPr>
    </w:tblStylePr>
    <w:tblStylePr w:type="seCell">
      <w:tblPr/>
      <w:tcPr>
        <w:tcBorders>
          <w:top w:val="single" w:sz="4" w:space="0" w:color="FFC154" w:themeColor="accent3" w:themeTint="99"/>
        </w:tcBorders>
      </w:tcPr>
    </w:tblStylePr>
    <w:tblStylePr w:type="swCell">
      <w:tblPr/>
      <w:tcPr>
        <w:tcBorders>
          <w:top w:val="single" w:sz="4" w:space="0" w:color="FFC15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  <w:tblStylePr w:type="neCell">
      <w:tblPr/>
      <w:tcPr>
        <w:tcBorders>
          <w:bottom w:val="single" w:sz="4" w:space="0" w:color="F6EC91" w:themeColor="accent4" w:themeTint="99"/>
        </w:tcBorders>
      </w:tcPr>
    </w:tblStylePr>
    <w:tblStylePr w:type="nwCell">
      <w:tblPr/>
      <w:tcPr>
        <w:tcBorders>
          <w:bottom w:val="single" w:sz="4" w:space="0" w:color="F6EC91" w:themeColor="accent4" w:themeTint="99"/>
        </w:tcBorders>
      </w:tcPr>
    </w:tblStylePr>
    <w:tblStylePr w:type="seCell">
      <w:tblPr/>
      <w:tcPr>
        <w:tcBorders>
          <w:top w:val="single" w:sz="4" w:space="0" w:color="F6EC91" w:themeColor="accent4" w:themeTint="99"/>
        </w:tcBorders>
      </w:tcPr>
    </w:tblStylePr>
    <w:tblStylePr w:type="swCell">
      <w:tblPr/>
      <w:tcPr>
        <w:tcBorders>
          <w:top w:val="single" w:sz="4" w:space="0" w:color="F6EC9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  <w:tblStylePr w:type="neCell">
      <w:tblPr/>
      <w:tcPr>
        <w:tcBorders>
          <w:bottom w:val="single" w:sz="4" w:space="0" w:color="FF0A84" w:themeColor="accent5" w:themeTint="99"/>
        </w:tcBorders>
      </w:tcPr>
    </w:tblStylePr>
    <w:tblStylePr w:type="nwCell">
      <w:tblPr/>
      <w:tcPr>
        <w:tcBorders>
          <w:bottom w:val="single" w:sz="4" w:space="0" w:color="FF0A84" w:themeColor="accent5" w:themeTint="99"/>
        </w:tcBorders>
      </w:tcPr>
    </w:tblStylePr>
    <w:tblStylePr w:type="seCell">
      <w:tblPr/>
      <w:tcPr>
        <w:tcBorders>
          <w:top w:val="single" w:sz="4" w:space="0" w:color="FF0A84" w:themeColor="accent5" w:themeTint="99"/>
        </w:tcBorders>
      </w:tcPr>
    </w:tblStylePr>
    <w:tblStylePr w:type="swCell">
      <w:tblPr/>
      <w:tcPr>
        <w:tcBorders>
          <w:top w:val="single" w:sz="4" w:space="0" w:color="FF0A8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  <w:tblStylePr w:type="neCell">
      <w:tblPr/>
      <w:tcPr>
        <w:tcBorders>
          <w:bottom w:val="single" w:sz="4" w:space="0" w:color="FD5EB9" w:themeColor="accent6" w:themeTint="99"/>
        </w:tcBorders>
      </w:tcPr>
    </w:tblStylePr>
    <w:tblStylePr w:type="nwCell">
      <w:tblPr/>
      <w:tcPr>
        <w:tcBorders>
          <w:bottom w:val="single" w:sz="4" w:space="0" w:color="FD5EB9" w:themeColor="accent6" w:themeTint="99"/>
        </w:tcBorders>
      </w:tcPr>
    </w:tblStylePr>
    <w:tblStylePr w:type="seCell">
      <w:tblPr/>
      <w:tcPr>
        <w:tcBorders>
          <w:top w:val="single" w:sz="4" w:space="0" w:color="FD5EB9" w:themeColor="accent6" w:themeTint="99"/>
        </w:tcBorders>
      </w:tcPr>
    </w:tblStylePr>
    <w:tblStylePr w:type="swCell">
      <w:tblPr/>
      <w:tcPr>
        <w:tcBorders>
          <w:top w:val="single" w:sz="4" w:space="0" w:color="FD5EB9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  <w:insideH w:val="single" w:sz="8" w:space="0" w:color="A1A3A5" w:themeColor="text1"/>
        <w:insideV w:val="single" w:sz="8" w:space="0" w:color="A1A3A5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18" w:space="0" w:color="A1A3A5" w:themeColor="text1"/>
          <w:right w:val="single" w:sz="8" w:space="0" w:color="A1A3A5" w:themeColor="text1"/>
          <w:insideH w:val="nil"/>
          <w:insideV w:val="single" w:sz="8" w:space="0" w:color="A1A3A5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  <w:insideH w:val="nil"/>
          <w:insideV w:val="single" w:sz="8" w:space="0" w:color="A1A3A5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  <w:tblStylePr w:type="band1Vert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  <w:shd w:val="clear" w:color="auto" w:fill="E7E8E8" w:themeFill="text1" w:themeFillTint="3F"/>
      </w:tcPr>
    </w:tblStylePr>
    <w:tblStylePr w:type="band1Horz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  <w:insideV w:val="single" w:sz="8" w:space="0" w:color="A1A3A5" w:themeColor="text1"/>
        </w:tcBorders>
        <w:shd w:val="clear" w:color="auto" w:fill="E7E8E8" w:themeFill="text1" w:themeFillTint="3F"/>
      </w:tcPr>
    </w:tblStylePr>
    <w:tblStylePr w:type="band2Horz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  <w:insideV w:val="single" w:sz="8" w:space="0" w:color="A1A3A5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  <w:insideH w:val="single" w:sz="8" w:space="0" w:color="42C4DD" w:themeColor="accent1"/>
        <w:insideV w:val="single" w:sz="8" w:space="0" w:color="42C4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18" w:space="0" w:color="42C4DD" w:themeColor="accent1"/>
          <w:right w:val="single" w:sz="8" w:space="0" w:color="42C4DD" w:themeColor="accent1"/>
          <w:insideH w:val="nil"/>
          <w:insideV w:val="single" w:sz="8" w:space="0" w:color="42C4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  <w:insideH w:val="nil"/>
          <w:insideV w:val="single" w:sz="8" w:space="0" w:color="42C4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  <w:tblStylePr w:type="band1Vert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  <w:shd w:val="clear" w:color="auto" w:fill="D0F0F6" w:themeFill="accent1" w:themeFillTint="3F"/>
      </w:tcPr>
    </w:tblStylePr>
    <w:tblStylePr w:type="band1Horz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  <w:insideV w:val="single" w:sz="8" w:space="0" w:color="42C4DD" w:themeColor="accent1"/>
        </w:tcBorders>
        <w:shd w:val="clear" w:color="auto" w:fill="D0F0F6" w:themeFill="accent1" w:themeFillTint="3F"/>
      </w:tcPr>
    </w:tblStylePr>
    <w:tblStylePr w:type="band2Horz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  <w:insideV w:val="single" w:sz="8" w:space="0" w:color="42C4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  <w:insideH w:val="single" w:sz="8" w:space="0" w:color="004065" w:themeColor="accent2"/>
        <w:insideV w:val="single" w:sz="8" w:space="0" w:color="0040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18" w:space="0" w:color="004065" w:themeColor="accent2"/>
          <w:right w:val="single" w:sz="8" w:space="0" w:color="004065" w:themeColor="accent2"/>
          <w:insideH w:val="nil"/>
          <w:insideV w:val="single" w:sz="8" w:space="0" w:color="0040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  <w:insideH w:val="nil"/>
          <w:insideV w:val="single" w:sz="8" w:space="0" w:color="0040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  <w:tblStylePr w:type="band1Vert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  <w:shd w:val="clear" w:color="auto" w:fill="99D9FF" w:themeFill="accent2" w:themeFillTint="3F"/>
      </w:tcPr>
    </w:tblStylePr>
    <w:tblStylePr w:type="band1Horz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  <w:insideV w:val="single" w:sz="8" w:space="0" w:color="004065" w:themeColor="accent2"/>
        </w:tcBorders>
        <w:shd w:val="clear" w:color="auto" w:fill="99D9FF" w:themeFill="accent2" w:themeFillTint="3F"/>
      </w:tcPr>
    </w:tblStylePr>
    <w:tblStylePr w:type="band2Horz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  <w:insideV w:val="single" w:sz="8" w:space="0" w:color="0040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  <w:insideH w:val="single" w:sz="8" w:space="0" w:color="E29100" w:themeColor="accent3"/>
        <w:insideV w:val="single" w:sz="8" w:space="0" w:color="E291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18" w:space="0" w:color="E29100" w:themeColor="accent3"/>
          <w:right w:val="single" w:sz="8" w:space="0" w:color="E29100" w:themeColor="accent3"/>
          <w:insideH w:val="nil"/>
          <w:insideV w:val="single" w:sz="8" w:space="0" w:color="E291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  <w:insideH w:val="nil"/>
          <w:insideV w:val="single" w:sz="8" w:space="0" w:color="E291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  <w:tblStylePr w:type="band1Vert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  <w:shd w:val="clear" w:color="auto" w:fill="FFE5B8" w:themeFill="accent3" w:themeFillTint="3F"/>
      </w:tcPr>
    </w:tblStylePr>
    <w:tblStylePr w:type="band1Horz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  <w:insideV w:val="single" w:sz="8" w:space="0" w:color="E29100" w:themeColor="accent3"/>
        </w:tcBorders>
        <w:shd w:val="clear" w:color="auto" w:fill="FFE5B8" w:themeFill="accent3" w:themeFillTint="3F"/>
      </w:tcPr>
    </w:tblStylePr>
    <w:tblStylePr w:type="band2Horz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  <w:insideV w:val="single" w:sz="8" w:space="0" w:color="E291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  <w:insideH w:val="single" w:sz="8" w:space="0" w:color="F0E049" w:themeColor="accent4"/>
        <w:insideV w:val="single" w:sz="8" w:space="0" w:color="F0E04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18" w:space="0" w:color="F0E049" w:themeColor="accent4"/>
          <w:right w:val="single" w:sz="8" w:space="0" w:color="F0E049" w:themeColor="accent4"/>
          <w:insideH w:val="nil"/>
          <w:insideV w:val="single" w:sz="8" w:space="0" w:color="F0E04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  <w:insideH w:val="nil"/>
          <w:insideV w:val="single" w:sz="8" w:space="0" w:color="F0E04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  <w:tblStylePr w:type="band1Vert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  <w:shd w:val="clear" w:color="auto" w:fill="FBF7D1" w:themeFill="accent4" w:themeFillTint="3F"/>
      </w:tcPr>
    </w:tblStylePr>
    <w:tblStylePr w:type="band1Horz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  <w:insideV w:val="single" w:sz="8" w:space="0" w:color="F0E049" w:themeColor="accent4"/>
        </w:tcBorders>
        <w:shd w:val="clear" w:color="auto" w:fill="FBF7D1" w:themeFill="accent4" w:themeFillTint="3F"/>
      </w:tcPr>
    </w:tblStylePr>
    <w:tblStylePr w:type="band2Horz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  <w:insideV w:val="single" w:sz="8" w:space="0" w:color="F0E04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  <w:insideH w:val="single" w:sz="8" w:space="0" w:color="660033" w:themeColor="accent5"/>
        <w:insideV w:val="single" w:sz="8" w:space="0" w:color="6600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18" w:space="0" w:color="660033" w:themeColor="accent5"/>
          <w:right w:val="single" w:sz="8" w:space="0" w:color="660033" w:themeColor="accent5"/>
          <w:insideH w:val="nil"/>
          <w:insideV w:val="single" w:sz="8" w:space="0" w:color="6600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  <w:insideH w:val="nil"/>
          <w:insideV w:val="single" w:sz="8" w:space="0" w:color="6600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  <w:tblStylePr w:type="band1Vert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  <w:shd w:val="clear" w:color="auto" w:fill="FF9ACC" w:themeFill="accent5" w:themeFillTint="3F"/>
      </w:tcPr>
    </w:tblStylePr>
    <w:tblStylePr w:type="band1Horz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  <w:insideV w:val="single" w:sz="8" w:space="0" w:color="660033" w:themeColor="accent5"/>
        </w:tcBorders>
        <w:shd w:val="clear" w:color="auto" w:fill="FF9ACC" w:themeFill="accent5" w:themeFillTint="3F"/>
      </w:tcPr>
    </w:tblStylePr>
    <w:tblStylePr w:type="band2Horz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  <w:insideV w:val="single" w:sz="8" w:space="0" w:color="66003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  <w:insideH w:val="single" w:sz="8" w:space="0" w:color="EE028A" w:themeColor="accent6"/>
        <w:insideV w:val="single" w:sz="8" w:space="0" w:color="EE028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18" w:space="0" w:color="EE028A" w:themeColor="accent6"/>
          <w:right w:val="single" w:sz="8" w:space="0" w:color="EE028A" w:themeColor="accent6"/>
          <w:insideH w:val="nil"/>
          <w:insideV w:val="single" w:sz="8" w:space="0" w:color="EE028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  <w:insideH w:val="nil"/>
          <w:insideV w:val="single" w:sz="8" w:space="0" w:color="EE028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  <w:tblStylePr w:type="band1Vert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  <w:shd w:val="clear" w:color="auto" w:fill="FEBCE2" w:themeFill="accent6" w:themeFillTint="3F"/>
      </w:tcPr>
    </w:tblStylePr>
    <w:tblStylePr w:type="band1Horz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  <w:insideV w:val="single" w:sz="8" w:space="0" w:color="EE028A" w:themeColor="accent6"/>
        </w:tcBorders>
        <w:shd w:val="clear" w:color="auto" w:fill="FEBCE2" w:themeFill="accent6" w:themeFillTint="3F"/>
      </w:tcPr>
    </w:tblStylePr>
    <w:tblStylePr w:type="band2Horz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  <w:insideV w:val="single" w:sz="8" w:space="0" w:color="EE028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A3A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  <w:tblStylePr w:type="band1Horz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C4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  <w:tblStylePr w:type="band1Horz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  <w:tblStylePr w:type="band1Horz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9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  <w:tblStylePr w:type="band1Horz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E0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  <w:tblStylePr w:type="band1Horz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00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  <w:tblStylePr w:type="band1Horz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28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  <w:tblStylePr w:type="band1Horz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341FC2"/>
    <w:pPr>
      <w:spacing w:after="0"/>
    </w:pPr>
    <w:rPr>
      <w:color w:val="77797C" w:themeColor="text1" w:themeShade="BF"/>
    </w:rPr>
    <w:tblPr>
      <w:tblStyleRowBandSize w:val="1"/>
      <w:tblStyleColBandSize w:val="1"/>
      <w:tblBorders>
        <w:top w:val="single" w:sz="8" w:space="0" w:color="A1A3A5" w:themeColor="text1"/>
        <w:bottom w:val="single" w:sz="8" w:space="0" w:color="A1A3A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A3A5" w:themeColor="text1"/>
          <w:left w:val="nil"/>
          <w:bottom w:val="single" w:sz="8" w:space="0" w:color="A1A3A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A3A5" w:themeColor="text1"/>
          <w:left w:val="nil"/>
          <w:bottom w:val="single" w:sz="8" w:space="0" w:color="A1A3A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8" w:space="0" w:color="42C4DD" w:themeColor="accent1"/>
        <w:bottom w:val="single" w:sz="8" w:space="0" w:color="42C4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1"/>
          <w:left w:val="nil"/>
          <w:bottom w:val="single" w:sz="8" w:space="0" w:color="42C4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1"/>
          <w:left w:val="nil"/>
          <w:bottom w:val="single" w:sz="8" w:space="0" w:color="42C4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8" w:space="0" w:color="004065" w:themeColor="accent2"/>
        <w:bottom w:val="single" w:sz="8" w:space="0" w:color="0040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065" w:themeColor="accent2"/>
          <w:left w:val="nil"/>
          <w:bottom w:val="single" w:sz="8" w:space="0" w:color="0040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065" w:themeColor="accent2"/>
          <w:left w:val="nil"/>
          <w:bottom w:val="single" w:sz="8" w:space="0" w:color="0040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8" w:space="0" w:color="E29100" w:themeColor="accent3"/>
        <w:bottom w:val="single" w:sz="8" w:space="0" w:color="E291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9100" w:themeColor="accent3"/>
          <w:left w:val="nil"/>
          <w:bottom w:val="single" w:sz="8" w:space="0" w:color="E291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9100" w:themeColor="accent3"/>
          <w:left w:val="nil"/>
          <w:bottom w:val="single" w:sz="8" w:space="0" w:color="E291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8" w:space="0" w:color="F0E049" w:themeColor="accent4"/>
        <w:bottom w:val="single" w:sz="8" w:space="0" w:color="F0E04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E049" w:themeColor="accent4"/>
          <w:left w:val="nil"/>
          <w:bottom w:val="single" w:sz="8" w:space="0" w:color="F0E04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E049" w:themeColor="accent4"/>
          <w:left w:val="nil"/>
          <w:bottom w:val="single" w:sz="8" w:space="0" w:color="F0E04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8" w:space="0" w:color="660033" w:themeColor="accent5"/>
        <w:bottom w:val="single" w:sz="8" w:space="0" w:color="6600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0033" w:themeColor="accent5"/>
          <w:left w:val="nil"/>
          <w:bottom w:val="single" w:sz="8" w:space="0" w:color="6600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0033" w:themeColor="accent5"/>
          <w:left w:val="nil"/>
          <w:bottom w:val="single" w:sz="8" w:space="0" w:color="6600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8" w:space="0" w:color="EE028A" w:themeColor="accent6"/>
        <w:bottom w:val="single" w:sz="8" w:space="0" w:color="EE028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28A" w:themeColor="accent6"/>
          <w:left w:val="nil"/>
          <w:bottom w:val="single" w:sz="8" w:space="0" w:color="EE028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28A" w:themeColor="accent6"/>
          <w:left w:val="nil"/>
          <w:bottom w:val="single" w:sz="8" w:space="0" w:color="EE028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7C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B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A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15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C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0A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5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bottom w:val="single" w:sz="4" w:space="0" w:color="C6C7C9" w:themeColor="text1" w:themeTint="99"/>
        <w:insideH w:val="single" w:sz="4" w:space="0" w:color="C6C7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bottom w:val="single" w:sz="4" w:space="0" w:color="8DDBEA" w:themeColor="accent1" w:themeTint="99"/>
        <w:insideH w:val="single" w:sz="4" w:space="0" w:color="8DDB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bottom w:val="single" w:sz="4" w:space="0" w:color="09A4FF" w:themeColor="accent2" w:themeTint="99"/>
        <w:insideH w:val="single" w:sz="4" w:space="0" w:color="09A4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bottom w:val="single" w:sz="4" w:space="0" w:color="FFC154" w:themeColor="accent3" w:themeTint="99"/>
        <w:insideH w:val="single" w:sz="4" w:space="0" w:color="FFC15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bottom w:val="single" w:sz="4" w:space="0" w:color="F6EC91" w:themeColor="accent4" w:themeTint="99"/>
        <w:insideH w:val="single" w:sz="4" w:space="0" w:color="F6EC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bottom w:val="single" w:sz="4" w:space="0" w:color="FF0A84" w:themeColor="accent5" w:themeTint="99"/>
        <w:insideH w:val="single" w:sz="4" w:space="0" w:color="FF0A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bottom w:val="single" w:sz="4" w:space="0" w:color="FD5EB9" w:themeColor="accent6" w:themeTint="99"/>
        <w:insideH w:val="single" w:sz="4" w:space="0" w:color="FD5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A1A3A5" w:themeColor="text1"/>
        <w:left w:val="single" w:sz="4" w:space="0" w:color="A1A3A5" w:themeColor="text1"/>
        <w:bottom w:val="single" w:sz="4" w:space="0" w:color="A1A3A5" w:themeColor="text1"/>
        <w:right w:val="single" w:sz="4" w:space="0" w:color="A1A3A5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A3A5" w:themeFill="text1"/>
      </w:tcPr>
    </w:tblStylePr>
    <w:tblStylePr w:type="lastRow">
      <w:rPr>
        <w:b/>
        <w:bCs/>
      </w:rPr>
      <w:tblPr/>
      <w:tcPr>
        <w:tcBorders>
          <w:top w:val="double" w:sz="4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A3A5" w:themeColor="text1"/>
          <w:right w:val="single" w:sz="4" w:space="0" w:color="A1A3A5" w:themeColor="text1"/>
        </w:tcBorders>
      </w:tcPr>
    </w:tblStylePr>
    <w:tblStylePr w:type="band1Horz">
      <w:tblPr/>
      <w:tcPr>
        <w:tcBorders>
          <w:top w:val="single" w:sz="4" w:space="0" w:color="A1A3A5" w:themeColor="text1"/>
          <w:bottom w:val="single" w:sz="4" w:space="0" w:color="A1A3A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A3A5" w:themeColor="text1"/>
          <w:left w:val="nil"/>
        </w:tcBorders>
      </w:tcPr>
    </w:tblStylePr>
    <w:tblStylePr w:type="swCell">
      <w:tblPr/>
      <w:tcPr>
        <w:tcBorders>
          <w:top w:val="double" w:sz="4" w:space="0" w:color="A1A3A5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42C4DD" w:themeColor="accent1"/>
        <w:left w:val="single" w:sz="4" w:space="0" w:color="42C4DD" w:themeColor="accent1"/>
        <w:bottom w:val="single" w:sz="4" w:space="0" w:color="42C4DD" w:themeColor="accent1"/>
        <w:right w:val="single" w:sz="4" w:space="0" w:color="42C4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C4DD" w:themeFill="accent1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C4DD" w:themeColor="accent1"/>
          <w:right w:val="single" w:sz="4" w:space="0" w:color="42C4DD" w:themeColor="accent1"/>
        </w:tcBorders>
      </w:tcPr>
    </w:tblStylePr>
    <w:tblStylePr w:type="band1Horz">
      <w:tblPr/>
      <w:tcPr>
        <w:tcBorders>
          <w:top w:val="single" w:sz="4" w:space="0" w:color="42C4DD" w:themeColor="accent1"/>
          <w:bottom w:val="single" w:sz="4" w:space="0" w:color="42C4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C4DD" w:themeColor="accent1"/>
          <w:left w:val="nil"/>
        </w:tcBorders>
      </w:tcPr>
    </w:tblStylePr>
    <w:tblStylePr w:type="swCell">
      <w:tblPr/>
      <w:tcPr>
        <w:tcBorders>
          <w:top w:val="double" w:sz="4" w:space="0" w:color="42C4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04065" w:themeColor="accent2"/>
        <w:left w:val="single" w:sz="4" w:space="0" w:color="004065" w:themeColor="accent2"/>
        <w:bottom w:val="single" w:sz="4" w:space="0" w:color="004065" w:themeColor="accent2"/>
        <w:right w:val="single" w:sz="4" w:space="0" w:color="0040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065" w:themeFill="accent2"/>
      </w:tcPr>
    </w:tblStylePr>
    <w:tblStylePr w:type="lastRow">
      <w:rPr>
        <w:b/>
        <w:bCs/>
      </w:rPr>
      <w:tblPr/>
      <w:tcPr>
        <w:tcBorders>
          <w:top w:val="double" w:sz="4" w:space="0" w:color="0040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065" w:themeColor="accent2"/>
          <w:right w:val="single" w:sz="4" w:space="0" w:color="004065" w:themeColor="accent2"/>
        </w:tcBorders>
      </w:tcPr>
    </w:tblStylePr>
    <w:tblStylePr w:type="band1Horz">
      <w:tblPr/>
      <w:tcPr>
        <w:tcBorders>
          <w:top w:val="single" w:sz="4" w:space="0" w:color="004065" w:themeColor="accent2"/>
          <w:bottom w:val="single" w:sz="4" w:space="0" w:color="0040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065" w:themeColor="accent2"/>
          <w:left w:val="nil"/>
        </w:tcBorders>
      </w:tcPr>
    </w:tblStylePr>
    <w:tblStylePr w:type="swCell">
      <w:tblPr/>
      <w:tcPr>
        <w:tcBorders>
          <w:top w:val="double" w:sz="4" w:space="0" w:color="0040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E29100" w:themeColor="accent3"/>
        <w:left w:val="single" w:sz="4" w:space="0" w:color="E29100" w:themeColor="accent3"/>
        <w:bottom w:val="single" w:sz="4" w:space="0" w:color="E29100" w:themeColor="accent3"/>
        <w:right w:val="single" w:sz="4" w:space="0" w:color="E291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9100" w:themeFill="accent3"/>
      </w:tcPr>
    </w:tblStylePr>
    <w:tblStylePr w:type="lastRow">
      <w:rPr>
        <w:b/>
        <w:bCs/>
      </w:rPr>
      <w:tblPr/>
      <w:tcPr>
        <w:tcBorders>
          <w:top w:val="double" w:sz="4" w:space="0" w:color="E291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9100" w:themeColor="accent3"/>
          <w:right w:val="single" w:sz="4" w:space="0" w:color="E29100" w:themeColor="accent3"/>
        </w:tcBorders>
      </w:tcPr>
    </w:tblStylePr>
    <w:tblStylePr w:type="band1Horz">
      <w:tblPr/>
      <w:tcPr>
        <w:tcBorders>
          <w:top w:val="single" w:sz="4" w:space="0" w:color="E29100" w:themeColor="accent3"/>
          <w:bottom w:val="single" w:sz="4" w:space="0" w:color="E291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9100" w:themeColor="accent3"/>
          <w:left w:val="nil"/>
        </w:tcBorders>
      </w:tcPr>
    </w:tblStylePr>
    <w:tblStylePr w:type="swCell">
      <w:tblPr/>
      <w:tcPr>
        <w:tcBorders>
          <w:top w:val="double" w:sz="4" w:space="0" w:color="E291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0E049" w:themeColor="accent4"/>
        <w:left w:val="single" w:sz="4" w:space="0" w:color="F0E049" w:themeColor="accent4"/>
        <w:bottom w:val="single" w:sz="4" w:space="0" w:color="F0E049" w:themeColor="accent4"/>
        <w:right w:val="single" w:sz="4" w:space="0" w:color="F0E04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E049" w:themeFill="accent4"/>
      </w:tcPr>
    </w:tblStylePr>
    <w:tblStylePr w:type="lastRow">
      <w:rPr>
        <w:b/>
        <w:bCs/>
      </w:rPr>
      <w:tblPr/>
      <w:tcPr>
        <w:tcBorders>
          <w:top w:val="double" w:sz="4" w:space="0" w:color="F0E04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E049" w:themeColor="accent4"/>
          <w:right w:val="single" w:sz="4" w:space="0" w:color="F0E049" w:themeColor="accent4"/>
        </w:tcBorders>
      </w:tcPr>
    </w:tblStylePr>
    <w:tblStylePr w:type="band1Horz">
      <w:tblPr/>
      <w:tcPr>
        <w:tcBorders>
          <w:top w:val="single" w:sz="4" w:space="0" w:color="F0E049" w:themeColor="accent4"/>
          <w:bottom w:val="single" w:sz="4" w:space="0" w:color="F0E04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E049" w:themeColor="accent4"/>
          <w:left w:val="nil"/>
        </w:tcBorders>
      </w:tcPr>
    </w:tblStylePr>
    <w:tblStylePr w:type="swCell">
      <w:tblPr/>
      <w:tcPr>
        <w:tcBorders>
          <w:top w:val="double" w:sz="4" w:space="0" w:color="F0E04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660033" w:themeColor="accent5"/>
        <w:left w:val="single" w:sz="4" w:space="0" w:color="660033" w:themeColor="accent5"/>
        <w:bottom w:val="single" w:sz="4" w:space="0" w:color="660033" w:themeColor="accent5"/>
        <w:right w:val="single" w:sz="4" w:space="0" w:color="6600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0033" w:themeFill="accent5"/>
      </w:tcPr>
    </w:tblStylePr>
    <w:tblStylePr w:type="lastRow">
      <w:rPr>
        <w:b/>
        <w:bCs/>
      </w:rPr>
      <w:tblPr/>
      <w:tcPr>
        <w:tcBorders>
          <w:top w:val="double" w:sz="4" w:space="0" w:color="6600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0033" w:themeColor="accent5"/>
          <w:right w:val="single" w:sz="4" w:space="0" w:color="660033" w:themeColor="accent5"/>
        </w:tcBorders>
      </w:tcPr>
    </w:tblStylePr>
    <w:tblStylePr w:type="band1Horz">
      <w:tblPr/>
      <w:tcPr>
        <w:tcBorders>
          <w:top w:val="single" w:sz="4" w:space="0" w:color="660033" w:themeColor="accent5"/>
          <w:bottom w:val="single" w:sz="4" w:space="0" w:color="6600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0033" w:themeColor="accent5"/>
          <w:left w:val="nil"/>
        </w:tcBorders>
      </w:tcPr>
    </w:tblStylePr>
    <w:tblStylePr w:type="swCell">
      <w:tblPr/>
      <w:tcPr>
        <w:tcBorders>
          <w:top w:val="double" w:sz="4" w:space="0" w:color="66003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EE028A" w:themeColor="accent6"/>
        <w:left w:val="single" w:sz="4" w:space="0" w:color="EE028A" w:themeColor="accent6"/>
        <w:bottom w:val="single" w:sz="4" w:space="0" w:color="EE028A" w:themeColor="accent6"/>
        <w:right w:val="single" w:sz="4" w:space="0" w:color="EE028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028A" w:themeFill="accent6"/>
      </w:tcPr>
    </w:tblStylePr>
    <w:tblStylePr w:type="lastRow">
      <w:rPr>
        <w:b/>
        <w:bCs/>
      </w:rPr>
      <w:tblPr/>
      <w:tcPr>
        <w:tcBorders>
          <w:top w:val="double" w:sz="4" w:space="0" w:color="EE028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28A" w:themeColor="accent6"/>
          <w:right w:val="single" w:sz="4" w:space="0" w:color="EE028A" w:themeColor="accent6"/>
        </w:tcBorders>
      </w:tcPr>
    </w:tblStylePr>
    <w:tblStylePr w:type="band1Horz">
      <w:tblPr/>
      <w:tcPr>
        <w:tcBorders>
          <w:top w:val="single" w:sz="4" w:space="0" w:color="EE028A" w:themeColor="accent6"/>
          <w:bottom w:val="single" w:sz="4" w:space="0" w:color="EE028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28A" w:themeColor="accent6"/>
          <w:left w:val="nil"/>
        </w:tcBorders>
      </w:tcPr>
    </w:tblStylePr>
    <w:tblStylePr w:type="swCell">
      <w:tblPr/>
      <w:tcPr>
        <w:tcBorders>
          <w:top w:val="double" w:sz="4" w:space="0" w:color="EE028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A3A5" w:themeColor="text1"/>
          <w:left w:val="single" w:sz="4" w:space="0" w:color="A1A3A5" w:themeColor="text1"/>
          <w:bottom w:val="single" w:sz="4" w:space="0" w:color="A1A3A5" w:themeColor="text1"/>
          <w:right w:val="single" w:sz="4" w:space="0" w:color="A1A3A5" w:themeColor="text1"/>
          <w:insideH w:val="nil"/>
        </w:tcBorders>
        <w:shd w:val="clear" w:color="auto" w:fill="A1A3A5" w:themeFill="text1"/>
      </w:tcPr>
    </w:tblStylePr>
    <w:tblStylePr w:type="lastRow">
      <w:rPr>
        <w:b/>
        <w:bCs/>
      </w:rPr>
      <w:tblPr/>
      <w:tcPr>
        <w:tcBorders>
          <w:top w:val="double" w:sz="4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1"/>
          <w:left w:val="single" w:sz="4" w:space="0" w:color="42C4DD" w:themeColor="accent1"/>
          <w:bottom w:val="single" w:sz="4" w:space="0" w:color="42C4DD" w:themeColor="accent1"/>
          <w:right w:val="single" w:sz="4" w:space="0" w:color="42C4DD" w:themeColor="accent1"/>
          <w:insideH w:val="nil"/>
        </w:tcBorders>
        <w:shd w:val="clear" w:color="auto" w:fill="42C4DD" w:themeFill="accent1"/>
      </w:tcPr>
    </w:tblStylePr>
    <w:tblStylePr w:type="lastRow">
      <w:rPr>
        <w:b/>
        <w:bCs/>
      </w:rPr>
      <w:tblPr/>
      <w:tcPr>
        <w:tcBorders>
          <w:top w:val="double" w:sz="4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065" w:themeColor="accent2"/>
          <w:left w:val="single" w:sz="4" w:space="0" w:color="004065" w:themeColor="accent2"/>
          <w:bottom w:val="single" w:sz="4" w:space="0" w:color="004065" w:themeColor="accent2"/>
          <w:right w:val="single" w:sz="4" w:space="0" w:color="004065" w:themeColor="accent2"/>
          <w:insideH w:val="nil"/>
        </w:tcBorders>
        <w:shd w:val="clear" w:color="auto" w:fill="004065" w:themeFill="accent2"/>
      </w:tcPr>
    </w:tblStylePr>
    <w:tblStylePr w:type="lastRow">
      <w:rPr>
        <w:b/>
        <w:bCs/>
      </w:rPr>
      <w:tblPr/>
      <w:tcPr>
        <w:tcBorders>
          <w:top w:val="double" w:sz="4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9100" w:themeColor="accent3"/>
          <w:left w:val="single" w:sz="4" w:space="0" w:color="E29100" w:themeColor="accent3"/>
          <w:bottom w:val="single" w:sz="4" w:space="0" w:color="E29100" w:themeColor="accent3"/>
          <w:right w:val="single" w:sz="4" w:space="0" w:color="E29100" w:themeColor="accent3"/>
          <w:insideH w:val="nil"/>
        </w:tcBorders>
        <w:shd w:val="clear" w:color="auto" w:fill="E29100" w:themeFill="accent3"/>
      </w:tcPr>
    </w:tblStylePr>
    <w:tblStylePr w:type="lastRow">
      <w:rPr>
        <w:b/>
        <w:bCs/>
      </w:rPr>
      <w:tblPr/>
      <w:tcPr>
        <w:tcBorders>
          <w:top w:val="double" w:sz="4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E049" w:themeColor="accent4"/>
          <w:left w:val="single" w:sz="4" w:space="0" w:color="F0E049" w:themeColor="accent4"/>
          <w:bottom w:val="single" w:sz="4" w:space="0" w:color="F0E049" w:themeColor="accent4"/>
          <w:right w:val="single" w:sz="4" w:space="0" w:color="F0E049" w:themeColor="accent4"/>
          <w:insideH w:val="nil"/>
        </w:tcBorders>
        <w:shd w:val="clear" w:color="auto" w:fill="F0E049" w:themeFill="accent4"/>
      </w:tcPr>
    </w:tblStylePr>
    <w:tblStylePr w:type="lastRow">
      <w:rPr>
        <w:b/>
        <w:bCs/>
      </w:rPr>
      <w:tblPr/>
      <w:tcPr>
        <w:tcBorders>
          <w:top w:val="double" w:sz="4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0033" w:themeColor="accent5"/>
          <w:left w:val="single" w:sz="4" w:space="0" w:color="660033" w:themeColor="accent5"/>
          <w:bottom w:val="single" w:sz="4" w:space="0" w:color="660033" w:themeColor="accent5"/>
          <w:right w:val="single" w:sz="4" w:space="0" w:color="660033" w:themeColor="accent5"/>
          <w:insideH w:val="nil"/>
        </w:tcBorders>
        <w:shd w:val="clear" w:color="auto" w:fill="660033" w:themeFill="accent5"/>
      </w:tcPr>
    </w:tblStylePr>
    <w:tblStylePr w:type="lastRow">
      <w:rPr>
        <w:b/>
        <w:bCs/>
      </w:rPr>
      <w:tblPr/>
      <w:tcPr>
        <w:tcBorders>
          <w:top w:val="double" w:sz="4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28A" w:themeColor="accent6"/>
          <w:left w:val="single" w:sz="4" w:space="0" w:color="EE028A" w:themeColor="accent6"/>
          <w:bottom w:val="single" w:sz="4" w:space="0" w:color="EE028A" w:themeColor="accent6"/>
          <w:right w:val="single" w:sz="4" w:space="0" w:color="EE028A" w:themeColor="accent6"/>
          <w:insideH w:val="nil"/>
        </w:tcBorders>
        <w:shd w:val="clear" w:color="auto" w:fill="EE028A" w:themeFill="accent6"/>
      </w:tcPr>
    </w:tblStylePr>
    <w:tblStylePr w:type="lastRow">
      <w:rPr>
        <w:b/>
        <w:bCs/>
      </w:rPr>
      <w:tblPr/>
      <w:tcPr>
        <w:tcBorders>
          <w:top w:val="double" w:sz="4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A3A5" w:themeColor="text1"/>
        <w:left w:val="single" w:sz="24" w:space="0" w:color="A1A3A5" w:themeColor="text1"/>
        <w:bottom w:val="single" w:sz="24" w:space="0" w:color="A1A3A5" w:themeColor="text1"/>
        <w:right w:val="single" w:sz="24" w:space="0" w:color="A1A3A5" w:themeColor="text1"/>
      </w:tblBorders>
    </w:tblPr>
    <w:tcPr>
      <w:shd w:val="clear" w:color="auto" w:fill="A1A3A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C4DD" w:themeColor="accent1"/>
        <w:left w:val="single" w:sz="24" w:space="0" w:color="42C4DD" w:themeColor="accent1"/>
        <w:bottom w:val="single" w:sz="24" w:space="0" w:color="42C4DD" w:themeColor="accent1"/>
        <w:right w:val="single" w:sz="24" w:space="0" w:color="42C4DD" w:themeColor="accent1"/>
      </w:tblBorders>
    </w:tblPr>
    <w:tcPr>
      <w:shd w:val="clear" w:color="auto" w:fill="42C4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065" w:themeColor="accent2"/>
        <w:left w:val="single" w:sz="24" w:space="0" w:color="004065" w:themeColor="accent2"/>
        <w:bottom w:val="single" w:sz="24" w:space="0" w:color="004065" w:themeColor="accent2"/>
        <w:right w:val="single" w:sz="24" w:space="0" w:color="004065" w:themeColor="accent2"/>
      </w:tblBorders>
    </w:tblPr>
    <w:tcPr>
      <w:shd w:val="clear" w:color="auto" w:fill="0040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9100" w:themeColor="accent3"/>
        <w:left w:val="single" w:sz="24" w:space="0" w:color="E29100" w:themeColor="accent3"/>
        <w:bottom w:val="single" w:sz="24" w:space="0" w:color="E29100" w:themeColor="accent3"/>
        <w:right w:val="single" w:sz="24" w:space="0" w:color="E29100" w:themeColor="accent3"/>
      </w:tblBorders>
    </w:tblPr>
    <w:tcPr>
      <w:shd w:val="clear" w:color="auto" w:fill="E291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E049" w:themeColor="accent4"/>
        <w:left w:val="single" w:sz="24" w:space="0" w:color="F0E049" w:themeColor="accent4"/>
        <w:bottom w:val="single" w:sz="24" w:space="0" w:color="F0E049" w:themeColor="accent4"/>
        <w:right w:val="single" w:sz="24" w:space="0" w:color="F0E049" w:themeColor="accent4"/>
      </w:tblBorders>
    </w:tblPr>
    <w:tcPr>
      <w:shd w:val="clear" w:color="auto" w:fill="F0E04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0033" w:themeColor="accent5"/>
        <w:left w:val="single" w:sz="24" w:space="0" w:color="660033" w:themeColor="accent5"/>
        <w:bottom w:val="single" w:sz="24" w:space="0" w:color="660033" w:themeColor="accent5"/>
        <w:right w:val="single" w:sz="24" w:space="0" w:color="660033" w:themeColor="accent5"/>
      </w:tblBorders>
    </w:tblPr>
    <w:tcPr>
      <w:shd w:val="clear" w:color="auto" w:fill="6600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028A" w:themeColor="accent6"/>
        <w:left w:val="single" w:sz="24" w:space="0" w:color="EE028A" w:themeColor="accent6"/>
        <w:bottom w:val="single" w:sz="24" w:space="0" w:color="EE028A" w:themeColor="accent6"/>
        <w:right w:val="single" w:sz="24" w:space="0" w:color="EE028A" w:themeColor="accent6"/>
      </w:tblBorders>
    </w:tblPr>
    <w:tcPr>
      <w:shd w:val="clear" w:color="auto" w:fill="EE028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4" w:space="0" w:color="A1A3A5" w:themeColor="text1"/>
        <w:bottom w:val="single" w:sz="4" w:space="0" w:color="A1A3A5" w:themeColor="text1"/>
      </w:tblBorders>
    </w:tblPr>
    <w:tblStylePr w:type="firstRow">
      <w:rPr>
        <w:b/>
        <w:bCs/>
      </w:rPr>
      <w:tblPr/>
      <w:tcPr>
        <w:tcBorders>
          <w:bottom w:val="single" w:sz="4" w:space="0" w:color="A1A3A5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4" w:space="0" w:color="42C4DD" w:themeColor="accent1"/>
        <w:bottom w:val="single" w:sz="4" w:space="0" w:color="42C4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2C4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4" w:space="0" w:color="004065" w:themeColor="accent2"/>
        <w:bottom w:val="single" w:sz="4" w:space="0" w:color="0040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40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4" w:space="0" w:color="E29100" w:themeColor="accent3"/>
        <w:bottom w:val="single" w:sz="4" w:space="0" w:color="E291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291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4" w:space="0" w:color="F0E049" w:themeColor="accent4"/>
        <w:bottom w:val="single" w:sz="4" w:space="0" w:color="F0E04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E04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4" w:space="0" w:color="660033" w:themeColor="accent5"/>
        <w:bottom w:val="single" w:sz="4" w:space="0" w:color="6600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00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4" w:space="0" w:color="EE028A" w:themeColor="accent6"/>
        <w:bottom w:val="single" w:sz="4" w:space="0" w:color="EE028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E028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A3A5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A3A5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A3A5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A3A5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C4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C4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C4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C4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0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0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0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0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91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91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91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91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E04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E04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E04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E04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00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00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00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00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28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28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28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28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B8B9BB" w:themeColor="text1" w:themeTint="BF"/>
        <w:left w:val="single" w:sz="8" w:space="0" w:color="B8B9BB" w:themeColor="text1" w:themeTint="BF"/>
        <w:bottom w:val="single" w:sz="8" w:space="0" w:color="B8B9BB" w:themeColor="text1" w:themeTint="BF"/>
        <w:right w:val="single" w:sz="8" w:space="0" w:color="B8B9BB" w:themeColor="text1" w:themeTint="BF"/>
        <w:insideH w:val="single" w:sz="8" w:space="0" w:color="B8B9BB" w:themeColor="text1" w:themeTint="BF"/>
        <w:insideV w:val="single" w:sz="8" w:space="0" w:color="B8B9BB" w:themeColor="text1" w:themeTint="BF"/>
      </w:tblBorders>
    </w:tblPr>
    <w:tcPr>
      <w:shd w:val="clear" w:color="auto" w:fill="E7E8E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B9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1D2" w:themeFill="text1" w:themeFillTint="7F"/>
      </w:tcPr>
    </w:tblStylePr>
    <w:tblStylePr w:type="band1Horz">
      <w:tblPr/>
      <w:tcPr>
        <w:shd w:val="clear" w:color="auto" w:fill="D0D1D2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71D2E5" w:themeColor="accent1" w:themeTint="BF"/>
        <w:left w:val="single" w:sz="8" w:space="0" w:color="71D2E5" w:themeColor="accent1" w:themeTint="BF"/>
        <w:bottom w:val="single" w:sz="8" w:space="0" w:color="71D2E5" w:themeColor="accent1" w:themeTint="BF"/>
        <w:right w:val="single" w:sz="8" w:space="0" w:color="71D2E5" w:themeColor="accent1" w:themeTint="BF"/>
        <w:insideH w:val="single" w:sz="8" w:space="0" w:color="71D2E5" w:themeColor="accent1" w:themeTint="BF"/>
        <w:insideV w:val="single" w:sz="8" w:space="0" w:color="71D2E5" w:themeColor="accent1" w:themeTint="BF"/>
      </w:tblBorders>
    </w:tblPr>
    <w:tcPr>
      <w:shd w:val="clear" w:color="auto" w:fill="D0F0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2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1EE" w:themeFill="accent1" w:themeFillTint="7F"/>
      </w:tcPr>
    </w:tblStylePr>
    <w:tblStylePr w:type="band1Horz">
      <w:tblPr/>
      <w:tcPr>
        <w:shd w:val="clear" w:color="auto" w:fill="A0E1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80CB" w:themeColor="accent2" w:themeTint="BF"/>
        <w:left w:val="single" w:sz="8" w:space="0" w:color="0080CB" w:themeColor="accent2" w:themeTint="BF"/>
        <w:bottom w:val="single" w:sz="8" w:space="0" w:color="0080CB" w:themeColor="accent2" w:themeTint="BF"/>
        <w:right w:val="single" w:sz="8" w:space="0" w:color="0080CB" w:themeColor="accent2" w:themeTint="BF"/>
        <w:insideH w:val="single" w:sz="8" w:space="0" w:color="0080CB" w:themeColor="accent2" w:themeTint="BF"/>
        <w:insideV w:val="single" w:sz="8" w:space="0" w:color="0080CB" w:themeColor="accent2" w:themeTint="BF"/>
      </w:tblBorders>
    </w:tblPr>
    <w:tcPr>
      <w:shd w:val="clear" w:color="auto" w:fill="99D9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0C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B3FF" w:themeFill="accent2" w:themeFillTint="7F"/>
      </w:tcPr>
    </w:tblStylePr>
    <w:tblStylePr w:type="band1Horz">
      <w:tblPr/>
      <w:tcPr>
        <w:shd w:val="clear" w:color="auto" w:fill="33B3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B22A" w:themeColor="accent3" w:themeTint="BF"/>
        <w:left w:val="single" w:sz="8" w:space="0" w:color="FFB22A" w:themeColor="accent3" w:themeTint="BF"/>
        <w:bottom w:val="single" w:sz="8" w:space="0" w:color="FFB22A" w:themeColor="accent3" w:themeTint="BF"/>
        <w:right w:val="single" w:sz="8" w:space="0" w:color="FFB22A" w:themeColor="accent3" w:themeTint="BF"/>
        <w:insideH w:val="single" w:sz="8" w:space="0" w:color="FFB22A" w:themeColor="accent3" w:themeTint="BF"/>
        <w:insideV w:val="single" w:sz="8" w:space="0" w:color="FFB22A" w:themeColor="accent3" w:themeTint="BF"/>
      </w:tblBorders>
    </w:tblPr>
    <w:tcPr>
      <w:shd w:val="clear" w:color="auto" w:fill="FFE5B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22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71" w:themeFill="accent3" w:themeFillTint="7F"/>
      </w:tcPr>
    </w:tblStylePr>
    <w:tblStylePr w:type="band1Horz">
      <w:tblPr/>
      <w:tcPr>
        <w:shd w:val="clear" w:color="auto" w:fill="FFCB7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3E776" w:themeColor="accent4" w:themeTint="BF"/>
        <w:left w:val="single" w:sz="8" w:space="0" w:color="F3E776" w:themeColor="accent4" w:themeTint="BF"/>
        <w:bottom w:val="single" w:sz="8" w:space="0" w:color="F3E776" w:themeColor="accent4" w:themeTint="BF"/>
        <w:right w:val="single" w:sz="8" w:space="0" w:color="F3E776" w:themeColor="accent4" w:themeTint="BF"/>
        <w:insideH w:val="single" w:sz="8" w:space="0" w:color="F3E776" w:themeColor="accent4" w:themeTint="BF"/>
        <w:insideV w:val="single" w:sz="8" w:space="0" w:color="F3E776" w:themeColor="accent4" w:themeTint="BF"/>
      </w:tblBorders>
    </w:tblPr>
    <w:tcPr>
      <w:shd w:val="clear" w:color="auto" w:fill="FBF7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E77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A4" w:themeFill="accent4" w:themeFillTint="7F"/>
      </w:tcPr>
    </w:tblStylePr>
    <w:tblStylePr w:type="band1Horz">
      <w:tblPr/>
      <w:tcPr>
        <w:shd w:val="clear" w:color="auto" w:fill="F7EFA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CC0065" w:themeColor="accent5" w:themeTint="BF"/>
        <w:left w:val="single" w:sz="8" w:space="0" w:color="CC0065" w:themeColor="accent5" w:themeTint="BF"/>
        <w:bottom w:val="single" w:sz="8" w:space="0" w:color="CC0065" w:themeColor="accent5" w:themeTint="BF"/>
        <w:right w:val="single" w:sz="8" w:space="0" w:color="CC0065" w:themeColor="accent5" w:themeTint="BF"/>
        <w:insideH w:val="single" w:sz="8" w:space="0" w:color="CC0065" w:themeColor="accent5" w:themeTint="BF"/>
        <w:insideV w:val="single" w:sz="8" w:space="0" w:color="CC0065" w:themeColor="accent5" w:themeTint="BF"/>
      </w:tblBorders>
    </w:tblPr>
    <w:tcPr>
      <w:shd w:val="clear" w:color="auto" w:fill="FF9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006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3398" w:themeFill="accent5" w:themeFillTint="7F"/>
      </w:tcPr>
    </w:tblStylePr>
    <w:tblStylePr w:type="band1Horz">
      <w:tblPr/>
      <w:tcPr>
        <w:shd w:val="clear" w:color="auto" w:fill="FF339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D36A8" w:themeColor="accent6" w:themeTint="BF"/>
        <w:left w:val="single" w:sz="8" w:space="0" w:color="FD36A8" w:themeColor="accent6" w:themeTint="BF"/>
        <w:bottom w:val="single" w:sz="8" w:space="0" w:color="FD36A8" w:themeColor="accent6" w:themeTint="BF"/>
        <w:right w:val="single" w:sz="8" w:space="0" w:color="FD36A8" w:themeColor="accent6" w:themeTint="BF"/>
        <w:insideH w:val="single" w:sz="8" w:space="0" w:color="FD36A8" w:themeColor="accent6" w:themeTint="BF"/>
        <w:insideV w:val="single" w:sz="8" w:space="0" w:color="FD36A8" w:themeColor="accent6" w:themeTint="BF"/>
      </w:tblBorders>
    </w:tblPr>
    <w:tcPr>
      <w:shd w:val="clear" w:color="auto" w:fill="FEBC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36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79C5" w:themeFill="accent6" w:themeFillTint="7F"/>
      </w:tcPr>
    </w:tblStylePr>
    <w:tblStylePr w:type="band1Horz">
      <w:tblPr/>
      <w:tcPr>
        <w:shd w:val="clear" w:color="auto" w:fill="FE79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  <w:insideH w:val="single" w:sz="8" w:space="0" w:color="A1A3A5" w:themeColor="text1"/>
        <w:insideV w:val="single" w:sz="8" w:space="0" w:color="A1A3A5" w:themeColor="text1"/>
      </w:tblBorders>
    </w:tblPr>
    <w:tcPr>
      <w:shd w:val="clear" w:color="auto" w:fill="E7E8E8" w:themeFill="text1" w:themeFillTint="3F"/>
    </w:tcPr>
    <w:tblStylePr w:type="firstRow">
      <w:rPr>
        <w:b/>
        <w:bCs/>
        <w:color w:val="A1A3A5" w:themeColor="text1"/>
      </w:rPr>
      <w:tblPr/>
      <w:tcPr>
        <w:shd w:val="clear" w:color="auto" w:fill="F5F5F6" w:themeFill="text1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CED" w:themeFill="text1" w:themeFillTint="33"/>
      </w:tcPr>
    </w:tblStylePr>
    <w:tblStylePr w:type="band1Vert">
      <w:tblPr/>
      <w:tcPr>
        <w:shd w:val="clear" w:color="auto" w:fill="D0D1D2" w:themeFill="text1" w:themeFillTint="7F"/>
      </w:tcPr>
    </w:tblStylePr>
    <w:tblStylePr w:type="band1Horz">
      <w:tblPr/>
      <w:tcPr>
        <w:tcBorders>
          <w:insideH w:val="single" w:sz="6" w:space="0" w:color="A1A3A5" w:themeColor="text1"/>
          <w:insideV w:val="single" w:sz="6" w:space="0" w:color="A1A3A5" w:themeColor="text1"/>
        </w:tcBorders>
        <w:shd w:val="clear" w:color="auto" w:fill="D0D1D2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  <w:insideH w:val="single" w:sz="8" w:space="0" w:color="42C4DD" w:themeColor="accent1"/>
        <w:insideV w:val="single" w:sz="8" w:space="0" w:color="42C4DD" w:themeColor="accent1"/>
      </w:tblBorders>
    </w:tblPr>
    <w:tcPr>
      <w:shd w:val="clear" w:color="auto" w:fill="D0F0F6" w:themeFill="accent1" w:themeFillTint="3F"/>
    </w:tcPr>
    <w:tblStylePr w:type="firstRow">
      <w:rPr>
        <w:b/>
        <w:bCs/>
        <w:color w:val="A1A3A5" w:themeColor="text1"/>
      </w:rPr>
      <w:tblPr/>
      <w:tcPr>
        <w:shd w:val="clear" w:color="auto" w:fill="ECF9FB" w:themeFill="accent1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8" w:themeFill="accent1" w:themeFillTint="33"/>
      </w:tcPr>
    </w:tblStylePr>
    <w:tblStylePr w:type="band1Vert">
      <w:tblPr/>
      <w:tcPr>
        <w:shd w:val="clear" w:color="auto" w:fill="A0E1EE" w:themeFill="accent1" w:themeFillTint="7F"/>
      </w:tcPr>
    </w:tblStylePr>
    <w:tblStylePr w:type="band1Horz">
      <w:tblPr/>
      <w:tcPr>
        <w:tcBorders>
          <w:insideH w:val="single" w:sz="6" w:space="0" w:color="42C4DD" w:themeColor="accent1"/>
          <w:insideV w:val="single" w:sz="6" w:space="0" w:color="42C4DD" w:themeColor="accent1"/>
        </w:tcBorders>
        <w:shd w:val="clear" w:color="auto" w:fill="A0E1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  <w:insideH w:val="single" w:sz="8" w:space="0" w:color="004065" w:themeColor="accent2"/>
        <w:insideV w:val="single" w:sz="8" w:space="0" w:color="004065" w:themeColor="accent2"/>
      </w:tblBorders>
    </w:tblPr>
    <w:tcPr>
      <w:shd w:val="clear" w:color="auto" w:fill="99D9FF" w:themeFill="accent2" w:themeFillTint="3F"/>
    </w:tcPr>
    <w:tblStylePr w:type="firstRow">
      <w:rPr>
        <w:b/>
        <w:bCs/>
        <w:color w:val="A1A3A5" w:themeColor="text1"/>
      </w:rPr>
      <w:tblPr/>
      <w:tcPr>
        <w:shd w:val="clear" w:color="auto" w:fill="D6F0FF" w:themeFill="accent2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0FF" w:themeFill="accent2" w:themeFillTint="33"/>
      </w:tcPr>
    </w:tblStylePr>
    <w:tblStylePr w:type="band1Vert">
      <w:tblPr/>
      <w:tcPr>
        <w:shd w:val="clear" w:color="auto" w:fill="33B3FF" w:themeFill="accent2" w:themeFillTint="7F"/>
      </w:tcPr>
    </w:tblStylePr>
    <w:tblStylePr w:type="band1Horz">
      <w:tblPr/>
      <w:tcPr>
        <w:tcBorders>
          <w:insideH w:val="single" w:sz="6" w:space="0" w:color="004065" w:themeColor="accent2"/>
          <w:insideV w:val="single" w:sz="6" w:space="0" w:color="004065" w:themeColor="accent2"/>
        </w:tcBorders>
        <w:shd w:val="clear" w:color="auto" w:fill="33B3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  <w:insideH w:val="single" w:sz="8" w:space="0" w:color="E29100" w:themeColor="accent3"/>
        <w:insideV w:val="single" w:sz="8" w:space="0" w:color="E29100" w:themeColor="accent3"/>
      </w:tblBorders>
    </w:tblPr>
    <w:tcPr>
      <w:shd w:val="clear" w:color="auto" w:fill="FFE5B8" w:themeFill="accent3" w:themeFillTint="3F"/>
    </w:tcPr>
    <w:tblStylePr w:type="firstRow">
      <w:rPr>
        <w:b/>
        <w:bCs/>
        <w:color w:val="A1A3A5" w:themeColor="text1"/>
      </w:rPr>
      <w:tblPr/>
      <w:tcPr>
        <w:shd w:val="clear" w:color="auto" w:fill="FFF4E3" w:themeFill="accent3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6" w:themeFill="accent3" w:themeFillTint="33"/>
      </w:tcPr>
    </w:tblStylePr>
    <w:tblStylePr w:type="band1Vert">
      <w:tblPr/>
      <w:tcPr>
        <w:shd w:val="clear" w:color="auto" w:fill="FFCB71" w:themeFill="accent3" w:themeFillTint="7F"/>
      </w:tcPr>
    </w:tblStylePr>
    <w:tblStylePr w:type="band1Horz">
      <w:tblPr/>
      <w:tcPr>
        <w:tcBorders>
          <w:insideH w:val="single" w:sz="6" w:space="0" w:color="E29100" w:themeColor="accent3"/>
          <w:insideV w:val="single" w:sz="6" w:space="0" w:color="E29100" w:themeColor="accent3"/>
        </w:tcBorders>
        <w:shd w:val="clear" w:color="auto" w:fill="FFCB7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  <w:insideH w:val="single" w:sz="8" w:space="0" w:color="F0E049" w:themeColor="accent4"/>
        <w:insideV w:val="single" w:sz="8" w:space="0" w:color="F0E049" w:themeColor="accent4"/>
      </w:tblBorders>
    </w:tblPr>
    <w:tcPr>
      <w:shd w:val="clear" w:color="auto" w:fill="FBF7D1" w:themeFill="accent4" w:themeFillTint="3F"/>
    </w:tcPr>
    <w:tblStylePr w:type="firstRow">
      <w:rPr>
        <w:b/>
        <w:bCs/>
        <w:color w:val="A1A3A5" w:themeColor="text1"/>
      </w:rPr>
      <w:tblPr/>
      <w:tcPr>
        <w:shd w:val="clear" w:color="auto" w:fill="FDFCED" w:themeFill="accent4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8DA" w:themeFill="accent4" w:themeFillTint="33"/>
      </w:tcPr>
    </w:tblStylePr>
    <w:tblStylePr w:type="band1Vert">
      <w:tblPr/>
      <w:tcPr>
        <w:shd w:val="clear" w:color="auto" w:fill="F7EFA4" w:themeFill="accent4" w:themeFillTint="7F"/>
      </w:tcPr>
    </w:tblStylePr>
    <w:tblStylePr w:type="band1Horz">
      <w:tblPr/>
      <w:tcPr>
        <w:tcBorders>
          <w:insideH w:val="single" w:sz="6" w:space="0" w:color="F0E049" w:themeColor="accent4"/>
          <w:insideV w:val="single" w:sz="6" w:space="0" w:color="F0E049" w:themeColor="accent4"/>
        </w:tcBorders>
        <w:shd w:val="clear" w:color="auto" w:fill="F7EF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  <w:insideH w:val="single" w:sz="8" w:space="0" w:color="660033" w:themeColor="accent5"/>
        <w:insideV w:val="single" w:sz="8" w:space="0" w:color="660033" w:themeColor="accent5"/>
      </w:tblBorders>
    </w:tblPr>
    <w:tcPr>
      <w:shd w:val="clear" w:color="auto" w:fill="FF9ACC" w:themeFill="accent5" w:themeFillTint="3F"/>
    </w:tcPr>
    <w:tblStylePr w:type="firstRow">
      <w:rPr>
        <w:b/>
        <w:bCs/>
        <w:color w:val="A1A3A5" w:themeColor="text1"/>
      </w:rPr>
      <w:tblPr/>
      <w:tcPr>
        <w:shd w:val="clear" w:color="auto" w:fill="FFD7EA" w:themeFill="accent5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DD6" w:themeFill="accent5" w:themeFillTint="33"/>
      </w:tcPr>
    </w:tblStylePr>
    <w:tblStylePr w:type="band1Vert">
      <w:tblPr/>
      <w:tcPr>
        <w:shd w:val="clear" w:color="auto" w:fill="FF3398" w:themeFill="accent5" w:themeFillTint="7F"/>
      </w:tcPr>
    </w:tblStylePr>
    <w:tblStylePr w:type="band1Horz">
      <w:tblPr/>
      <w:tcPr>
        <w:tcBorders>
          <w:insideH w:val="single" w:sz="6" w:space="0" w:color="660033" w:themeColor="accent5"/>
          <w:insideV w:val="single" w:sz="6" w:space="0" w:color="660033" w:themeColor="accent5"/>
        </w:tcBorders>
        <w:shd w:val="clear" w:color="auto" w:fill="FF339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  <w:insideH w:val="single" w:sz="8" w:space="0" w:color="EE028A" w:themeColor="accent6"/>
        <w:insideV w:val="single" w:sz="8" w:space="0" w:color="EE028A" w:themeColor="accent6"/>
      </w:tblBorders>
    </w:tblPr>
    <w:tcPr>
      <w:shd w:val="clear" w:color="auto" w:fill="FEBCE2" w:themeFill="accent6" w:themeFillTint="3F"/>
    </w:tcPr>
    <w:tblStylePr w:type="firstRow">
      <w:rPr>
        <w:b/>
        <w:bCs/>
        <w:color w:val="A1A3A5" w:themeColor="text1"/>
      </w:rPr>
      <w:tblPr/>
      <w:tcPr>
        <w:shd w:val="clear" w:color="auto" w:fill="FEE4F3" w:themeFill="accent6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9E7" w:themeFill="accent6" w:themeFillTint="33"/>
      </w:tcPr>
    </w:tblStylePr>
    <w:tblStylePr w:type="band1Vert">
      <w:tblPr/>
      <w:tcPr>
        <w:shd w:val="clear" w:color="auto" w:fill="FE79C5" w:themeFill="accent6" w:themeFillTint="7F"/>
      </w:tcPr>
    </w:tblStylePr>
    <w:tblStylePr w:type="band1Horz">
      <w:tblPr/>
      <w:tcPr>
        <w:tcBorders>
          <w:insideH w:val="single" w:sz="6" w:space="0" w:color="EE028A" w:themeColor="accent6"/>
          <w:insideV w:val="single" w:sz="6" w:space="0" w:color="EE028A" w:themeColor="accent6"/>
        </w:tcBorders>
        <w:shd w:val="clear" w:color="auto" w:fill="FE79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8E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A3A5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A3A5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A3A5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A3A5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D1D2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D1D2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0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C4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C4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1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1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D9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0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0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0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0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B3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B3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5B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9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9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9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9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B7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B7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7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E04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E04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E04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E04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EF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EFA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00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00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00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00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339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339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BC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28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28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28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28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79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79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A1A3A5" w:themeColor="text1"/>
        <w:bottom w:val="single" w:sz="8" w:space="0" w:color="A1A3A5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A3A5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A1A3A5" w:themeColor="text1"/>
          <w:bottom w:val="single" w:sz="8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A3A5" w:themeColor="text1"/>
          <w:bottom w:val="single" w:sz="8" w:space="0" w:color="A1A3A5" w:themeColor="text1"/>
        </w:tcBorders>
      </w:tcPr>
    </w:tblStylePr>
    <w:tblStylePr w:type="band1Vert">
      <w:tblPr/>
      <w:tcPr>
        <w:shd w:val="clear" w:color="auto" w:fill="E7E8E8" w:themeFill="text1" w:themeFillTint="3F"/>
      </w:tcPr>
    </w:tblStylePr>
    <w:tblStylePr w:type="band1Horz">
      <w:tblPr/>
      <w:tcPr>
        <w:shd w:val="clear" w:color="auto" w:fill="E7E8E8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42C4DD" w:themeColor="accent1"/>
        <w:bottom w:val="single" w:sz="8" w:space="0" w:color="42C4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C4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2C4DD" w:themeColor="accent1"/>
          <w:bottom w:val="single" w:sz="8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C4DD" w:themeColor="accent1"/>
          <w:bottom w:val="single" w:sz="8" w:space="0" w:color="42C4DD" w:themeColor="accent1"/>
        </w:tcBorders>
      </w:tcPr>
    </w:tblStylePr>
    <w:tblStylePr w:type="band1Vert">
      <w:tblPr/>
      <w:tcPr>
        <w:shd w:val="clear" w:color="auto" w:fill="D0F0F6" w:themeFill="accent1" w:themeFillTint="3F"/>
      </w:tcPr>
    </w:tblStylePr>
    <w:tblStylePr w:type="band1Horz">
      <w:tblPr/>
      <w:tcPr>
        <w:shd w:val="clear" w:color="auto" w:fill="D0F0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004065" w:themeColor="accent2"/>
        <w:bottom w:val="single" w:sz="8" w:space="0" w:color="0040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065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4065" w:themeColor="accent2"/>
          <w:bottom w:val="single" w:sz="8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065" w:themeColor="accent2"/>
          <w:bottom w:val="single" w:sz="8" w:space="0" w:color="004065" w:themeColor="accent2"/>
        </w:tcBorders>
      </w:tcPr>
    </w:tblStylePr>
    <w:tblStylePr w:type="band1Vert">
      <w:tblPr/>
      <w:tcPr>
        <w:shd w:val="clear" w:color="auto" w:fill="99D9FF" w:themeFill="accent2" w:themeFillTint="3F"/>
      </w:tcPr>
    </w:tblStylePr>
    <w:tblStylePr w:type="band1Horz">
      <w:tblPr/>
      <w:tcPr>
        <w:shd w:val="clear" w:color="auto" w:fill="99D9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E29100" w:themeColor="accent3"/>
        <w:bottom w:val="single" w:sz="8" w:space="0" w:color="E291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9100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29100" w:themeColor="accent3"/>
          <w:bottom w:val="single" w:sz="8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9100" w:themeColor="accent3"/>
          <w:bottom w:val="single" w:sz="8" w:space="0" w:color="E29100" w:themeColor="accent3"/>
        </w:tcBorders>
      </w:tcPr>
    </w:tblStylePr>
    <w:tblStylePr w:type="band1Vert">
      <w:tblPr/>
      <w:tcPr>
        <w:shd w:val="clear" w:color="auto" w:fill="FFE5B8" w:themeFill="accent3" w:themeFillTint="3F"/>
      </w:tcPr>
    </w:tblStylePr>
    <w:tblStylePr w:type="band1Horz">
      <w:tblPr/>
      <w:tcPr>
        <w:shd w:val="clear" w:color="auto" w:fill="FFE5B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F0E049" w:themeColor="accent4"/>
        <w:bottom w:val="single" w:sz="8" w:space="0" w:color="F0E04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E049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0E049" w:themeColor="accent4"/>
          <w:bottom w:val="single" w:sz="8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E049" w:themeColor="accent4"/>
          <w:bottom w:val="single" w:sz="8" w:space="0" w:color="F0E049" w:themeColor="accent4"/>
        </w:tcBorders>
      </w:tcPr>
    </w:tblStylePr>
    <w:tblStylePr w:type="band1Vert">
      <w:tblPr/>
      <w:tcPr>
        <w:shd w:val="clear" w:color="auto" w:fill="FBF7D1" w:themeFill="accent4" w:themeFillTint="3F"/>
      </w:tcPr>
    </w:tblStylePr>
    <w:tblStylePr w:type="band1Horz">
      <w:tblPr/>
      <w:tcPr>
        <w:shd w:val="clear" w:color="auto" w:fill="FBF7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660033" w:themeColor="accent5"/>
        <w:bottom w:val="single" w:sz="8" w:space="0" w:color="6600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003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60033" w:themeColor="accent5"/>
          <w:bottom w:val="single" w:sz="8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0033" w:themeColor="accent5"/>
          <w:bottom w:val="single" w:sz="8" w:space="0" w:color="660033" w:themeColor="accent5"/>
        </w:tcBorders>
      </w:tcPr>
    </w:tblStylePr>
    <w:tblStylePr w:type="band1Vert">
      <w:tblPr/>
      <w:tcPr>
        <w:shd w:val="clear" w:color="auto" w:fill="FF9ACC" w:themeFill="accent5" w:themeFillTint="3F"/>
      </w:tcPr>
    </w:tblStylePr>
    <w:tblStylePr w:type="band1Horz">
      <w:tblPr/>
      <w:tcPr>
        <w:shd w:val="clear" w:color="auto" w:fill="FF9AC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EE028A" w:themeColor="accent6"/>
        <w:bottom w:val="single" w:sz="8" w:space="0" w:color="EE028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28A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E028A" w:themeColor="accent6"/>
          <w:bottom w:val="single" w:sz="8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28A" w:themeColor="accent6"/>
          <w:bottom w:val="single" w:sz="8" w:space="0" w:color="EE028A" w:themeColor="accent6"/>
        </w:tcBorders>
      </w:tcPr>
    </w:tblStylePr>
    <w:tblStylePr w:type="band1Vert">
      <w:tblPr/>
      <w:tcPr>
        <w:shd w:val="clear" w:color="auto" w:fill="FEBCE2" w:themeFill="accent6" w:themeFillTint="3F"/>
      </w:tcPr>
    </w:tblStylePr>
    <w:tblStylePr w:type="band1Horz">
      <w:tblPr/>
      <w:tcPr>
        <w:shd w:val="clear" w:color="auto" w:fill="FEBC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A3A5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A3A5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A3A5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8E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C4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C4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C4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0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0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0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D9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9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9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9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5B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E04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E04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E04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7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00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00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00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28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28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28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BC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B8B9BB" w:themeColor="text1" w:themeTint="BF"/>
        <w:left w:val="single" w:sz="8" w:space="0" w:color="B8B9BB" w:themeColor="text1" w:themeTint="BF"/>
        <w:bottom w:val="single" w:sz="8" w:space="0" w:color="B8B9BB" w:themeColor="text1" w:themeTint="BF"/>
        <w:right w:val="single" w:sz="8" w:space="0" w:color="B8B9BB" w:themeColor="text1" w:themeTint="BF"/>
        <w:insideH w:val="single" w:sz="8" w:space="0" w:color="B8B9B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B9BB" w:themeColor="text1" w:themeTint="BF"/>
          <w:left w:val="single" w:sz="8" w:space="0" w:color="B8B9BB" w:themeColor="text1" w:themeTint="BF"/>
          <w:bottom w:val="single" w:sz="8" w:space="0" w:color="B8B9BB" w:themeColor="text1" w:themeTint="BF"/>
          <w:right w:val="single" w:sz="8" w:space="0" w:color="B8B9BB" w:themeColor="text1" w:themeTint="BF"/>
          <w:insideH w:val="nil"/>
          <w:insideV w:val="nil"/>
        </w:tcBorders>
        <w:shd w:val="clear" w:color="auto" w:fill="A1A3A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B9BB" w:themeColor="text1" w:themeTint="BF"/>
          <w:left w:val="single" w:sz="8" w:space="0" w:color="B8B9BB" w:themeColor="text1" w:themeTint="BF"/>
          <w:bottom w:val="single" w:sz="8" w:space="0" w:color="B8B9BB" w:themeColor="text1" w:themeTint="BF"/>
          <w:right w:val="single" w:sz="8" w:space="0" w:color="B8B9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8E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8E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71D2E5" w:themeColor="accent1" w:themeTint="BF"/>
        <w:left w:val="single" w:sz="8" w:space="0" w:color="71D2E5" w:themeColor="accent1" w:themeTint="BF"/>
        <w:bottom w:val="single" w:sz="8" w:space="0" w:color="71D2E5" w:themeColor="accent1" w:themeTint="BF"/>
        <w:right w:val="single" w:sz="8" w:space="0" w:color="71D2E5" w:themeColor="accent1" w:themeTint="BF"/>
        <w:insideH w:val="single" w:sz="8" w:space="0" w:color="71D2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2E5" w:themeColor="accent1" w:themeTint="BF"/>
          <w:left w:val="single" w:sz="8" w:space="0" w:color="71D2E5" w:themeColor="accent1" w:themeTint="BF"/>
          <w:bottom w:val="single" w:sz="8" w:space="0" w:color="71D2E5" w:themeColor="accent1" w:themeTint="BF"/>
          <w:right w:val="single" w:sz="8" w:space="0" w:color="71D2E5" w:themeColor="accent1" w:themeTint="BF"/>
          <w:insideH w:val="nil"/>
          <w:insideV w:val="nil"/>
        </w:tcBorders>
        <w:shd w:val="clear" w:color="auto" w:fill="42C4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2E5" w:themeColor="accent1" w:themeTint="BF"/>
          <w:left w:val="single" w:sz="8" w:space="0" w:color="71D2E5" w:themeColor="accent1" w:themeTint="BF"/>
          <w:bottom w:val="single" w:sz="8" w:space="0" w:color="71D2E5" w:themeColor="accent1" w:themeTint="BF"/>
          <w:right w:val="single" w:sz="8" w:space="0" w:color="71D2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0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0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80CB" w:themeColor="accent2" w:themeTint="BF"/>
        <w:left w:val="single" w:sz="8" w:space="0" w:color="0080CB" w:themeColor="accent2" w:themeTint="BF"/>
        <w:bottom w:val="single" w:sz="8" w:space="0" w:color="0080CB" w:themeColor="accent2" w:themeTint="BF"/>
        <w:right w:val="single" w:sz="8" w:space="0" w:color="0080CB" w:themeColor="accent2" w:themeTint="BF"/>
        <w:insideH w:val="single" w:sz="8" w:space="0" w:color="0080C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0CB" w:themeColor="accent2" w:themeTint="BF"/>
          <w:left w:val="single" w:sz="8" w:space="0" w:color="0080CB" w:themeColor="accent2" w:themeTint="BF"/>
          <w:bottom w:val="single" w:sz="8" w:space="0" w:color="0080CB" w:themeColor="accent2" w:themeTint="BF"/>
          <w:right w:val="single" w:sz="8" w:space="0" w:color="0080CB" w:themeColor="accent2" w:themeTint="BF"/>
          <w:insideH w:val="nil"/>
          <w:insideV w:val="nil"/>
        </w:tcBorders>
        <w:shd w:val="clear" w:color="auto" w:fill="004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0CB" w:themeColor="accent2" w:themeTint="BF"/>
          <w:left w:val="single" w:sz="8" w:space="0" w:color="0080CB" w:themeColor="accent2" w:themeTint="BF"/>
          <w:bottom w:val="single" w:sz="8" w:space="0" w:color="0080CB" w:themeColor="accent2" w:themeTint="BF"/>
          <w:right w:val="single" w:sz="8" w:space="0" w:color="0080C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D9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D9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B22A" w:themeColor="accent3" w:themeTint="BF"/>
        <w:left w:val="single" w:sz="8" w:space="0" w:color="FFB22A" w:themeColor="accent3" w:themeTint="BF"/>
        <w:bottom w:val="single" w:sz="8" w:space="0" w:color="FFB22A" w:themeColor="accent3" w:themeTint="BF"/>
        <w:right w:val="single" w:sz="8" w:space="0" w:color="FFB22A" w:themeColor="accent3" w:themeTint="BF"/>
        <w:insideH w:val="single" w:sz="8" w:space="0" w:color="FFB22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22A" w:themeColor="accent3" w:themeTint="BF"/>
          <w:left w:val="single" w:sz="8" w:space="0" w:color="FFB22A" w:themeColor="accent3" w:themeTint="BF"/>
          <w:bottom w:val="single" w:sz="8" w:space="0" w:color="FFB22A" w:themeColor="accent3" w:themeTint="BF"/>
          <w:right w:val="single" w:sz="8" w:space="0" w:color="FFB22A" w:themeColor="accent3" w:themeTint="BF"/>
          <w:insideH w:val="nil"/>
          <w:insideV w:val="nil"/>
        </w:tcBorders>
        <w:shd w:val="clear" w:color="auto" w:fill="E29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22A" w:themeColor="accent3" w:themeTint="BF"/>
          <w:left w:val="single" w:sz="8" w:space="0" w:color="FFB22A" w:themeColor="accent3" w:themeTint="BF"/>
          <w:bottom w:val="single" w:sz="8" w:space="0" w:color="FFB22A" w:themeColor="accent3" w:themeTint="BF"/>
          <w:right w:val="single" w:sz="8" w:space="0" w:color="FFB22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B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5B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3E776" w:themeColor="accent4" w:themeTint="BF"/>
        <w:left w:val="single" w:sz="8" w:space="0" w:color="F3E776" w:themeColor="accent4" w:themeTint="BF"/>
        <w:bottom w:val="single" w:sz="8" w:space="0" w:color="F3E776" w:themeColor="accent4" w:themeTint="BF"/>
        <w:right w:val="single" w:sz="8" w:space="0" w:color="F3E776" w:themeColor="accent4" w:themeTint="BF"/>
        <w:insideH w:val="single" w:sz="8" w:space="0" w:color="F3E77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E776" w:themeColor="accent4" w:themeTint="BF"/>
          <w:left w:val="single" w:sz="8" w:space="0" w:color="F3E776" w:themeColor="accent4" w:themeTint="BF"/>
          <w:bottom w:val="single" w:sz="8" w:space="0" w:color="F3E776" w:themeColor="accent4" w:themeTint="BF"/>
          <w:right w:val="single" w:sz="8" w:space="0" w:color="F3E776" w:themeColor="accent4" w:themeTint="BF"/>
          <w:insideH w:val="nil"/>
          <w:insideV w:val="nil"/>
        </w:tcBorders>
        <w:shd w:val="clear" w:color="auto" w:fill="F0E0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E776" w:themeColor="accent4" w:themeTint="BF"/>
          <w:left w:val="single" w:sz="8" w:space="0" w:color="F3E776" w:themeColor="accent4" w:themeTint="BF"/>
          <w:bottom w:val="single" w:sz="8" w:space="0" w:color="F3E776" w:themeColor="accent4" w:themeTint="BF"/>
          <w:right w:val="single" w:sz="8" w:space="0" w:color="F3E77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7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CC0065" w:themeColor="accent5" w:themeTint="BF"/>
        <w:left w:val="single" w:sz="8" w:space="0" w:color="CC0065" w:themeColor="accent5" w:themeTint="BF"/>
        <w:bottom w:val="single" w:sz="8" w:space="0" w:color="CC0065" w:themeColor="accent5" w:themeTint="BF"/>
        <w:right w:val="single" w:sz="8" w:space="0" w:color="CC0065" w:themeColor="accent5" w:themeTint="BF"/>
        <w:insideH w:val="single" w:sz="8" w:space="0" w:color="CC006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0065" w:themeColor="accent5" w:themeTint="BF"/>
          <w:left w:val="single" w:sz="8" w:space="0" w:color="CC0065" w:themeColor="accent5" w:themeTint="BF"/>
          <w:bottom w:val="single" w:sz="8" w:space="0" w:color="CC0065" w:themeColor="accent5" w:themeTint="BF"/>
          <w:right w:val="single" w:sz="8" w:space="0" w:color="CC0065" w:themeColor="accent5" w:themeTint="BF"/>
          <w:insideH w:val="nil"/>
          <w:insideV w:val="nil"/>
        </w:tcBorders>
        <w:shd w:val="clear" w:color="auto" w:fill="6600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65" w:themeColor="accent5" w:themeTint="BF"/>
          <w:left w:val="single" w:sz="8" w:space="0" w:color="CC0065" w:themeColor="accent5" w:themeTint="BF"/>
          <w:bottom w:val="single" w:sz="8" w:space="0" w:color="CC0065" w:themeColor="accent5" w:themeTint="BF"/>
          <w:right w:val="single" w:sz="8" w:space="0" w:color="CC006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D36A8" w:themeColor="accent6" w:themeTint="BF"/>
        <w:left w:val="single" w:sz="8" w:space="0" w:color="FD36A8" w:themeColor="accent6" w:themeTint="BF"/>
        <w:bottom w:val="single" w:sz="8" w:space="0" w:color="FD36A8" w:themeColor="accent6" w:themeTint="BF"/>
        <w:right w:val="single" w:sz="8" w:space="0" w:color="FD36A8" w:themeColor="accent6" w:themeTint="BF"/>
        <w:insideH w:val="single" w:sz="8" w:space="0" w:color="FD36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36A8" w:themeColor="accent6" w:themeTint="BF"/>
          <w:left w:val="single" w:sz="8" w:space="0" w:color="FD36A8" w:themeColor="accent6" w:themeTint="BF"/>
          <w:bottom w:val="single" w:sz="8" w:space="0" w:color="FD36A8" w:themeColor="accent6" w:themeTint="BF"/>
          <w:right w:val="single" w:sz="8" w:space="0" w:color="FD36A8" w:themeColor="accent6" w:themeTint="BF"/>
          <w:insideH w:val="nil"/>
          <w:insideV w:val="nil"/>
        </w:tcBorders>
        <w:shd w:val="clear" w:color="auto" w:fill="EE028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36A8" w:themeColor="accent6" w:themeTint="BF"/>
          <w:left w:val="single" w:sz="8" w:space="0" w:color="FD36A8" w:themeColor="accent6" w:themeTint="BF"/>
          <w:bottom w:val="single" w:sz="8" w:space="0" w:color="FD36A8" w:themeColor="accent6" w:themeTint="BF"/>
          <w:right w:val="single" w:sz="8" w:space="0" w:color="FD36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BC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C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A3A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A3A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C4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C4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C4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0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9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9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9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E04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4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E04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00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00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00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28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2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28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FD0D1" w:themeColor="text1" w:themeTint="80"/>
        <w:bottom w:val="single" w:sz="4" w:space="0" w:color="CFD0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CFD0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CFD0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CFD0D1" w:themeColor="text1" w:themeTint="80"/>
          <w:right w:val="single" w:sz="4" w:space="0" w:color="CFD0D1" w:themeColor="text1" w:themeTint="80"/>
        </w:tcBorders>
      </w:tcPr>
    </w:tblStylePr>
    <w:tblStylePr w:type="band2Vert">
      <w:tblPr/>
      <w:tcPr>
        <w:tcBorders>
          <w:left w:val="single" w:sz="4" w:space="0" w:color="CFD0D1" w:themeColor="text1" w:themeTint="80"/>
          <w:right w:val="single" w:sz="4" w:space="0" w:color="CFD0D1" w:themeColor="text1" w:themeTint="80"/>
        </w:tcBorders>
      </w:tcPr>
    </w:tblStylePr>
    <w:tblStylePr w:type="band1Horz">
      <w:tblPr/>
      <w:tcPr>
        <w:tcBorders>
          <w:top w:val="single" w:sz="4" w:space="0" w:color="CFD0D1" w:themeColor="text1" w:themeTint="80"/>
          <w:bottom w:val="single" w:sz="4" w:space="0" w:color="CFD0D1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CFD0D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CFD0D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D0D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D0D1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D0D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D0D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locked/>
    <w:rsid w:val="00341FC2"/>
    <w:pPr>
      <w:spacing w:after="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341FC2"/>
    <w:pPr>
      <w:spacing w:after="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341FC2"/>
    <w:pPr>
      <w:spacing w:after="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unhideWhenUsed/>
    <w:rsid w:val="00341FC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341FC2"/>
    <w:pPr>
      <w:spacing w:after="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lainGrid">
    <w:name w:val="Plain Grid"/>
    <w:basedOn w:val="TableNormal"/>
    <w:uiPriority w:val="99"/>
    <w:rsid w:val="00341FC2"/>
    <w:pPr>
      <w:spacing w:after="0"/>
    </w:pPr>
    <w:tblPr>
      <w:tblCellMar>
        <w:left w:w="0" w:type="dxa"/>
        <w:right w:w="0" w:type="dxa"/>
      </w:tblCellMar>
    </w:tblPr>
  </w:style>
  <w:style w:type="table" w:customStyle="1" w:styleId="PlainTable">
    <w:name w:val="Plain Table"/>
    <w:basedOn w:val="TableNormal"/>
    <w:uiPriority w:val="99"/>
    <w:rsid w:val="00FD3AD1"/>
    <w:pPr>
      <w:spacing w:after="0"/>
    </w:p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bottom w:val="single" w:sz="4" w:space="0" w:color="auto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locked/>
    <w:rsid w:val="004020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paragraph" w:customStyle="1" w:styleId="TableHeadingWhite">
    <w:name w:val="Table Heading White"/>
    <w:basedOn w:val="TableHeading"/>
    <w:uiPriority w:val="4"/>
    <w:qFormat/>
    <w:rsid w:val="00FE614E"/>
    <w:rPr>
      <w:color w:val="FFFFFF"/>
    </w:rPr>
  </w:style>
  <w:style w:type="paragraph" w:styleId="Caption">
    <w:name w:val="caption"/>
    <w:basedOn w:val="Normal"/>
    <w:next w:val="Normal"/>
    <w:uiPriority w:val="8"/>
    <w:qFormat/>
    <w:locked/>
    <w:rsid w:val="004A06E4"/>
    <w:pPr>
      <w:spacing w:before="200" w:after="60" w:line="240" w:lineRule="auto"/>
      <w:jc w:val="center"/>
    </w:pPr>
    <w:rPr>
      <w:rFonts w:ascii="Gotham Medium" w:hAnsi="Gotham Medium"/>
      <w:iCs/>
      <w:szCs w:val="18"/>
    </w:rPr>
  </w:style>
  <w:style w:type="paragraph" w:customStyle="1" w:styleId="Source">
    <w:name w:val="Source"/>
    <w:basedOn w:val="Normal"/>
    <w:uiPriority w:val="8"/>
    <w:qFormat/>
    <w:rsid w:val="00BC4D2C"/>
    <w:pPr>
      <w:spacing w:before="120" w:after="120" w:line="200" w:lineRule="atLeast"/>
      <w:contextualSpacing/>
    </w:pPr>
    <w:rPr>
      <w:i/>
      <w:sz w:val="14"/>
    </w:rPr>
  </w:style>
  <w:style w:type="paragraph" w:styleId="TOC7">
    <w:name w:val="toc 7"/>
    <w:basedOn w:val="Normal"/>
    <w:next w:val="Normal"/>
    <w:uiPriority w:val="19"/>
    <w:semiHidden/>
    <w:locked/>
    <w:rsid w:val="00EE2890"/>
    <w:pPr>
      <w:spacing w:after="100"/>
      <w:ind w:left="1320"/>
    </w:pPr>
  </w:style>
  <w:style w:type="paragraph" w:styleId="TOC8">
    <w:name w:val="toc 8"/>
    <w:basedOn w:val="Normal"/>
    <w:next w:val="Normal"/>
    <w:uiPriority w:val="19"/>
    <w:semiHidden/>
    <w:locked/>
    <w:rsid w:val="00EE2890"/>
    <w:pPr>
      <w:spacing w:after="100"/>
      <w:ind w:left="1540"/>
    </w:pPr>
  </w:style>
  <w:style w:type="paragraph" w:styleId="TOC9">
    <w:name w:val="toc 9"/>
    <w:basedOn w:val="Normal"/>
    <w:next w:val="Normal"/>
    <w:uiPriority w:val="19"/>
    <w:semiHidden/>
    <w:locked/>
    <w:rsid w:val="00EE2890"/>
    <w:pPr>
      <w:spacing w:after="100"/>
      <w:ind w:left="1760"/>
    </w:pPr>
  </w:style>
  <w:style w:type="table" w:customStyle="1" w:styleId="Accent1Table">
    <w:name w:val="Accent 1 Table"/>
    <w:basedOn w:val="TableNormal"/>
    <w:uiPriority w:val="99"/>
    <w:rsid w:val="009675FF"/>
    <w:pPr>
      <w:spacing w:after="0"/>
    </w:pPr>
    <w:rPr>
      <w:sz w:val="18"/>
    </w:rPr>
    <w:tblPr>
      <w:tblStyleRow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42C4DD" w:themeFill="accent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Accent2Table">
    <w:name w:val="Accent 2 Table"/>
    <w:basedOn w:val="TableNormal"/>
    <w:uiPriority w:val="99"/>
    <w:rsid w:val="009675FF"/>
    <w:pPr>
      <w:spacing w:after="0"/>
    </w:pPr>
    <w:rPr>
      <w:sz w:val="18"/>
    </w:rPr>
    <w:tblPr>
      <w:tblStyleRow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color w:val="auto"/>
      </w:rPr>
      <w:tblPr/>
      <w:tcPr>
        <w:shd w:val="clear" w:color="auto" w:fill="004065" w:themeFill="accent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diagrambullet">
    <w:name w:val="diagram bullet"/>
    <w:basedOn w:val="ListParagraph"/>
    <w:uiPriority w:val="14"/>
    <w:qFormat/>
    <w:rsid w:val="006F2F4D"/>
    <w:pPr>
      <w:numPr>
        <w:numId w:val="13"/>
      </w:numPr>
      <w:tabs>
        <w:tab w:val="left" w:pos="2407"/>
      </w:tabs>
      <w:spacing w:after="0" w:line="290" w:lineRule="auto"/>
      <w:ind w:left="227" w:hanging="227"/>
    </w:pPr>
    <w:rPr>
      <w:rFonts w:cs="Gotham Light"/>
      <w:color w:val="3A3A3A"/>
      <w:kern w:val="24"/>
      <w:sz w:val="10"/>
      <w:szCs w:val="11"/>
    </w:rPr>
  </w:style>
  <w:style w:type="paragraph" w:customStyle="1" w:styleId="DiagramHeading">
    <w:name w:val="Diagram Heading"/>
    <w:basedOn w:val="TableHeading"/>
    <w:uiPriority w:val="14"/>
    <w:qFormat/>
    <w:rsid w:val="006F2F4D"/>
    <w:rPr>
      <w:sz w:val="14"/>
    </w:rPr>
  </w:style>
  <w:style w:type="table" w:customStyle="1" w:styleId="Accent5Table">
    <w:name w:val="Accent 5 Table"/>
    <w:basedOn w:val="TableNormal"/>
    <w:uiPriority w:val="99"/>
    <w:rsid w:val="00FE614E"/>
    <w:pPr>
      <w:spacing w:after="0"/>
    </w:pPr>
    <w:rPr>
      <w:sz w:val="18"/>
    </w:rPr>
    <w:tblPr>
      <w:tblStyleRow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660033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Plain">
    <w:name w:val="Plain"/>
    <w:basedOn w:val="TableNormal"/>
    <w:uiPriority w:val="99"/>
    <w:rsid w:val="0019211B"/>
    <w:pPr>
      <w:spacing w:after="0"/>
    </w:p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</w:style>
  <w:style w:type="paragraph" w:customStyle="1" w:styleId="TableBullet">
    <w:name w:val="Table Bullet"/>
    <w:basedOn w:val="TableText"/>
    <w:uiPriority w:val="6"/>
    <w:qFormat/>
    <w:rsid w:val="00A76E98"/>
    <w:pPr>
      <w:numPr>
        <w:numId w:val="9"/>
      </w:numPr>
      <w:spacing w:before="60" w:after="60"/>
      <w:ind w:left="340" w:hanging="340"/>
      <w:contextualSpacing/>
    </w:pPr>
  </w:style>
  <w:style w:type="paragraph" w:customStyle="1" w:styleId="TableNumber">
    <w:name w:val="Table Number"/>
    <w:basedOn w:val="TableBullet"/>
    <w:uiPriority w:val="6"/>
    <w:qFormat/>
    <w:rsid w:val="00A76E98"/>
    <w:pPr>
      <w:numPr>
        <w:numId w:val="10"/>
      </w:numPr>
      <w:ind w:left="340" w:hanging="340"/>
    </w:pPr>
  </w:style>
  <w:style w:type="paragraph" w:customStyle="1" w:styleId="PageTitle">
    <w:name w:val="Page Title"/>
    <w:basedOn w:val="Normal"/>
    <w:qFormat/>
    <w:rsid w:val="006D58D1"/>
    <w:pPr>
      <w:pageBreakBefore/>
      <w:spacing w:after="964"/>
      <w:outlineLvl w:val="0"/>
    </w:pPr>
    <w:rPr>
      <w:rFonts w:asciiTheme="majorHAnsi" w:hAnsiTheme="majorHAnsi"/>
      <w:sz w:val="44"/>
    </w:rPr>
  </w:style>
  <w:style w:type="numbering" w:customStyle="1" w:styleId="NumberedHeadingList">
    <w:name w:val="Numbered Heading List"/>
    <w:uiPriority w:val="99"/>
    <w:rsid w:val="00BD6405"/>
    <w:pPr>
      <w:numPr>
        <w:numId w:val="11"/>
      </w:numPr>
    </w:pPr>
  </w:style>
  <w:style w:type="paragraph" w:customStyle="1" w:styleId="Heading1PageTitle">
    <w:name w:val="Heading 1 Page Title"/>
    <w:basedOn w:val="Heading1"/>
    <w:uiPriority w:val="1"/>
    <w:qFormat/>
    <w:rsid w:val="009675FF"/>
    <w:rPr>
      <w:caps w:val="0"/>
      <w:color w:val="000000" w:themeColor="text2"/>
      <w:sz w:val="44"/>
    </w:rPr>
  </w:style>
  <w:style w:type="paragraph" w:customStyle="1" w:styleId="Heading1NoNumbers">
    <w:name w:val="Heading 1 NoNumbers"/>
    <w:basedOn w:val="Heading1"/>
    <w:uiPriority w:val="2"/>
    <w:qFormat/>
    <w:rsid w:val="003A7790"/>
    <w:pPr>
      <w:numPr>
        <w:numId w:val="0"/>
      </w:numPr>
    </w:pPr>
  </w:style>
  <w:style w:type="paragraph" w:customStyle="1" w:styleId="Heading2NoNumbers">
    <w:name w:val="Heading 2 NoNumbers"/>
    <w:basedOn w:val="Heading2"/>
    <w:uiPriority w:val="2"/>
    <w:qFormat/>
    <w:rsid w:val="003A7790"/>
    <w:pPr>
      <w:numPr>
        <w:ilvl w:val="0"/>
        <w:numId w:val="0"/>
      </w:numPr>
    </w:pPr>
  </w:style>
  <w:style w:type="paragraph" w:customStyle="1" w:styleId="Heading3NoNumbers">
    <w:name w:val="Heading 3 NoNumbers"/>
    <w:basedOn w:val="Heading3"/>
    <w:uiPriority w:val="2"/>
    <w:qFormat/>
    <w:rsid w:val="00901B1B"/>
    <w:pPr>
      <w:numPr>
        <w:ilvl w:val="0"/>
        <w:numId w:val="0"/>
      </w:numPr>
    </w:pPr>
  </w:style>
  <w:style w:type="paragraph" w:customStyle="1" w:styleId="NormalWhite">
    <w:name w:val="Normal White"/>
    <w:basedOn w:val="Normal"/>
    <w:uiPriority w:val="24"/>
    <w:qFormat/>
    <w:rsid w:val="008F5C69"/>
    <w:pPr>
      <w:spacing w:after="140"/>
      <w:jc w:val="both"/>
    </w:pPr>
    <w:rPr>
      <w:color w:val="FFFFFF" w:themeColor="background1"/>
    </w:rPr>
  </w:style>
  <w:style w:type="paragraph" w:customStyle="1" w:styleId="Disclaimer">
    <w:name w:val="Disclaimer"/>
    <w:basedOn w:val="Normal"/>
    <w:uiPriority w:val="24"/>
    <w:qFormat/>
    <w:rsid w:val="008F5C69"/>
    <w:pPr>
      <w:spacing w:after="0" w:line="200" w:lineRule="atLeast"/>
    </w:pPr>
    <w:rPr>
      <w:sz w:val="14"/>
    </w:rPr>
  </w:style>
  <w:style w:type="paragraph" w:customStyle="1" w:styleId="PageTitleWhite">
    <w:name w:val="Page Title White"/>
    <w:basedOn w:val="Normal"/>
    <w:uiPriority w:val="24"/>
    <w:qFormat/>
    <w:rsid w:val="008F5C69"/>
    <w:pPr>
      <w:pageBreakBefore/>
      <w:spacing w:after="200"/>
      <w:outlineLvl w:val="0"/>
    </w:pPr>
    <w:rPr>
      <w:rFonts w:asciiTheme="majorHAnsi" w:hAnsiTheme="majorHAnsi"/>
      <w:color w:val="FFFFFF" w:themeColor="background1"/>
      <w:sz w:val="44"/>
    </w:rPr>
  </w:style>
  <w:style w:type="paragraph" w:customStyle="1" w:styleId="AboutContact">
    <w:name w:val="About Contact"/>
    <w:basedOn w:val="Normal"/>
    <w:uiPriority w:val="24"/>
    <w:qFormat/>
    <w:rsid w:val="008F5C69"/>
    <w:pPr>
      <w:spacing w:after="0" w:line="240" w:lineRule="atLeast"/>
    </w:pPr>
  </w:style>
  <w:style w:type="table" w:customStyle="1" w:styleId="PlainGrid2">
    <w:name w:val="Plain Grid2"/>
    <w:basedOn w:val="TableNormal"/>
    <w:uiPriority w:val="99"/>
    <w:rsid w:val="00FD66BF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CoverTitle">
    <w:name w:val="Cover Title"/>
    <w:basedOn w:val="Normal"/>
    <w:uiPriority w:val="20"/>
    <w:semiHidden/>
    <w:qFormat/>
    <w:rsid w:val="00FD66BF"/>
    <w:pPr>
      <w:spacing w:after="240" w:line="240" w:lineRule="auto"/>
    </w:pPr>
    <w:rPr>
      <w:rFonts w:asciiTheme="majorHAnsi" w:hAnsiTheme="majorHAnsi"/>
      <w:caps/>
      <w:color w:val="FFFFFF" w:themeColor="background1"/>
      <w:sz w:val="84"/>
    </w:rPr>
  </w:style>
  <w:style w:type="paragraph" w:customStyle="1" w:styleId="CoverSubtitle">
    <w:name w:val="Cover Subtitle"/>
    <w:basedOn w:val="CoverTitle"/>
    <w:uiPriority w:val="20"/>
    <w:semiHidden/>
    <w:qFormat/>
    <w:rsid w:val="00FD66BF"/>
    <w:rPr>
      <w:rFonts w:asciiTheme="minorHAnsi" w:hAnsiTheme="minorHAnsi"/>
      <w:caps w:val="0"/>
      <w:sz w:val="56"/>
    </w:rPr>
  </w:style>
  <w:style w:type="table" w:customStyle="1" w:styleId="PlainGrid1">
    <w:name w:val="Plain Grid1"/>
    <w:basedOn w:val="TableNormal"/>
    <w:uiPriority w:val="99"/>
    <w:rsid w:val="001F17A7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CoverDate">
    <w:name w:val="Cover Date"/>
    <w:basedOn w:val="CoverSubtitle"/>
    <w:uiPriority w:val="20"/>
    <w:semiHidden/>
    <w:qFormat/>
    <w:rsid w:val="00F42A7A"/>
    <w:pPr>
      <w:spacing w:before="240"/>
    </w:pPr>
    <w:rPr>
      <w:sz w:val="32"/>
    </w:rPr>
  </w:style>
  <w:style w:type="character" w:customStyle="1" w:styleId="UnresolvedMention1">
    <w:name w:val="Unresolved Mention1"/>
    <w:basedOn w:val="DefaultParagraphFont"/>
    <w:uiPriority w:val="99"/>
    <w:semiHidden/>
    <w:rsid w:val="00921B9A"/>
    <w:rPr>
      <w:color w:val="605E5C"/>
      <w:shd w:val="clear" w:color="auto" w:fill="E1DFDD"/>
    </w:rPr>
  </w:style>
  <w:style w:type="paragraph" w:customStyle="1" w:styleId="AppendixHeading">
    <w:name w:val="Appendix Heading"/>
    <w:basedOn w:val="PageTitle"/>
    <w:next w:val="Normal"/>
    <w:uiPriority w:val="24"/>
    <w:qFormat/>
    <w:rsid w:val="00A00745"/>
    <w:pPr>
      <w:pageBreakBefore w:val="0"/>
    </w:pPr>
    <w:rPr>
      <w:color w:val="FFFFFF" w:themeColor="background1"/>
    </w:rPr>
  </w:style>
  <w:style w:type="table" w:customStyle="1" w:styleId="Accent1Table-Fill">
    <w:name w:val="Accent 1 Table -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ECF9FC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42C4DD" w:themeFill="accent1"/>
      </w:tcPr>
    </w:tblStylePr>
  </w:style>
  <w:style w:type="table" w:customStyle="1" w:styleId="Accent2Table-Fill">
    <w:name w:val="Accent 2 Table -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E5ECEF"/>
    </w:tcPr>
    <w:tblStylePr w:type="firstRow">
      <w:rPr>
        <w:rFonts w:asciiTheme="majorHAnsi" w:hAnsiTheme="majorHAnsi"/>
        <w:color w:val="auto"/>
      </w:rPr>
      <w:tblPr/>
      <w:tcPr>
        <w:shd w:val="clear" w:color="auto" w:fill="004065" w:themeFill="accent2"/>
      </w:tcPr>
    </w:tblStylePr>
  </w:style>
  <w:style w:type="table" w:customStyle="1" w:styleId="Accent5Table-Fill">
    <w:name w:val="Accent 5 Table -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EFE5EA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660033" w:themeFill="accent5"/>
      </w:tcPr>
    </w:tblStylePr>
  </w:style>
  <w:style w:type="table" w:customStyle="1" w:styleId="Accent1Table-GreyFill">
    <w:name w:val="Accent 1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5F5F5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42C4DD" w:themeFill="accent1"/>
      </w:tcPr>
    </w:tblStylePr>
  </w:style>
  <w:style w:type="table" w:customStyle="1" w:styleId="Accent2Table-GreyFill">
    <w:name w:val="Accent 2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5F5F5"/>
    </w:tcPr>
    <w:tblStylePr w:type="firstRow">
      <w:rPr>
        <w:rFonts w:asciiTheme="majorHAnsi" w:hAnsiTheme="majorHAnsi"/>
        <w:color w:val="auto"/>
      </w:rPr>
      <w:tblPr/>
      <w:tcPr>
        <w:shd w:val="clear" w:color="auto" w:fill="004065" w:themeFill="accent2"/>
      </w:tcPr>
    </w:tblStylePr>
  </w:style>
  <w:style w:type="table" w:customStyle="1" w:styleId="Accent3Table-GreyFill">
    <w:name w:val="Accent 3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7F7F7"/>
    </w:tcPr>
    <w:tblStylePr w:type="firstRow">
      <w:rPr>
        <w:rFonts w:asciiTheme="majorHAnsi" w:hAnsiTheme="majorHAnsi"/>
        <w:color w:val="000000" w:themeColor="text2"/>
      </w:rPr>
      <w:tblPr/>
      <w:tcPr>
        <w:shd w:val="clear" w:color="auto" w:fill="E29100" w:themeFill="accent3"/>
      </w:tcPr>
    </w:tblStylePr>
  </w:style>
  <w:style w:type="table" w:customStyle="1" w:styleId="Accent5Table-GreyFill">
    <w:name w:val="Accent 5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5F5F5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660033" w:themeFill="accent5"/>
      </w:tcPr>
    </w:tblStylePr>
  </w:style>
  <w:style w:type="paragraph" w:customStyle="1" w:styleId="LargeTableHeading">
    <w:name w:val="Large Table Heading"/>
    <w:basedOn w:val="Heading2NoNumbers"/>
    <w:uiPriority w:val="2"/>
    <w:qFormat/>
    <w:rsid w:val="009A31DB"/>
    <w:pPr>
      <w:spacing w:before="120" w:line="240" w:lineRule="auto"/>
      <w:contextualSpacing/>
      <w:outlineLvl w:val="9"/>
    </w:pPr>
    <w:rPr>
      <w:color w:val="FFFFFF" w:themeColor="background1"/>
    </w:rPr>
  </w:style>
  <w:style w:type="numbering" w:customStyle="1" w:styleId="Headings">
    <w:name w:val="Headings"/>
    <w:uiPriority w:val="99"/>
    <w:rsid w:val="005B4BA7"/>
    <w:pPr>
      <w:numPr>
        <w:numId w:val="14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B4BA7"/>
    <w:rPr>
      <w:sz w:val="18"/>
    </w:rPr>
  </w:style>
  <w:style w:type="paragraph" w:customStyle="1" w:styleId="HighlightedHeading">
    <w:name w:val="Highlighted Heading"/>
    <w:basedOn w:val="ListParagraph"/>
    <w:next w:val="Heading3"/>
    <w:link w:val="HighlightedHeadingChar"/>
    <w:autoRedefine/>
    <w:qFormat/>
    <w:rsid w:val="005B4BA7"/>
    <w:pPr>
      <w:numPr>
        <w:numId w:val="0"/>
      </w:numPr>
      <w:spacing w:after="160" w:line="259" w:lineRule="auto"/>
      <w:ind w:left="360"/>
    </w:pPr>
    <w:rPr>
      <w:rFonts w:eastAsia="Calibri" w:cs="Times New Roman"/>
      <w:b/>
      <w:color w:val="767171" w:themeColor="background2" w:themeShade="80"/>
      <w:sz w:val="24"/>
    </w:rPr>
  </w:style>
  <w:style w:type="character" w:customStyle="1" w:styleId="HighlightedHeadingChar">
    <w:name w:val="Highlighted Heading Char"/>
    <w:basedOn w:val="ListParagraphChar"/>
    <w:link w:val="HighlightedHeading"/>
    <w:rsid w:val="005B4BA7"/>
    <w:rPr>
      <w:rFonts w:eastAsia="Calibri" w:cs="Times New Roman"/>
      <w:b/>
      <w:color w:val="767171" w:themeColor="background2" w:themeShade="80"/>
      <w:sz w:val="24"/>
    </w:rPr>
  </w:style>
  <w:style w:type="paragraph" w:customStyle="1" w:styleId="Default">
    <w:name w:val="Default"/>
    <w:rsid w:val="00221180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paragraph">
    <w:name w:val="paragraph"/>
    <w:basedOn w:val="Normal"/>
    <w:rsid w:val="00883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8833D0"/>
  </w:style>
  <w:style w:type="character" w:customStyle="1" w:styleId="eop">
    <w:name w:val="eop"/>
    <w:basedOn w:val="DefaultParagraphFont"/>
    <w:rsid w:val="008833D0"/>
  </w:style>
  <w:style w:type="character" w:styleId="Strong">
    <w:name w:val="Strong"/>
    <w:basedOn w:val="DefaultParagraphFont"/>
    <w:uiPriority w:val="22"/>
    <w:qFormat/>
    <w:locked/>
    <w:rsid w:val="00E856FB"/>
    <w:rPr>
      <w:b/>
      <w:bCs/>
    </w:rPr>
  </w:style>
  <w:style w:type="table" w:customStyle="1" w:styleId="TableGrid10">
    <w:name w:val="Table Grid1"/>
    <w:basedOn w:val="TableNormal"/>
    <w:next w:val="TableGrid"/>
    <w:uiPriority w:val="39"/>
    <w:unhideWhenUsed/>
    <w:rsid w:val="0078571D"/>
    <w:pPr>
      <w:spacing w:after="0"/>
    </w:pPr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66A01"/>
    <w:pPr>
      <w:spacing w:after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7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2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7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5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7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AAF807A8F84AB2A57304A5C58A9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43198-C7B5-43EF-949E-931A250B2940}"/>
      </w:docPartPr>
      <w:docPartBody>
        <w:p w:rsidR="00C64309" w:rsidRDefault="00D93550" w:rsidP="00D93550">
          <w:pPr>
            <w:pStyle w:val="ADAAF807A8F84AB2A57304A5C58A91B7"/>
          </w:pPr>
          <w:r w:rsidRPr="005F72A6">
            <w:rPr>
              <w:rStyle w:val="PlaceholderText"/>
            </w:rPr>
            <w:t>[</w:t>
          </w:r>
          <w:r>
            <w:rPr>
              <w:rStyle w:val="PlaceholderText"/>
            </w:rPr>
            <w:t>Header</w:t>
          </w:r>
          <w:r w:rsidRPr="005F72A6">
            <w:rPr>
              <w:rStyle w:val="Placehold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Bold">
    <w:altName w:val="Segoe UI Semibold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01" w:usb1="40000048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D45"/>
    <w:rsid w:val="00006620"/>
    <w:rsid w:val="0005580B"/>
    <w:rsid w:val="000C3EE9"/>
    <w:rsid w:val="00112BE0"/>
    <w:rsid w:val="001A31C3"/>
    <w:rsid w:val="001B6E47"/>
    <w:rsid w:val="001F0971"/>
    <w:rsid w:val="001F67F8"/>
    <w:rsid w:val="0023737D"/>
    <w:rsid w:val="00263676"/>
    <w:rsid w:val="00267326"/>
    <w:rsid w:val="00283986"/>
    <w:rsid w:val="002B2FD9"/>
    <w:rsid w:val="002D060B"/>
    <w:rsid w:val="002E4E0E"/>
    <w:rsid w:val="003454F4"/>
    <w:rsid w:val="00362078"/>
    <w:rsid w:val="003E738A"/>
    <w:rsid w:val="00401122"/>
    <w:rsid w:val="0043305E"/>
    <w:rsid w:val="00472062"/>
    <w:rsid w:val="0049139B"/>
    <w:rsid w:val="004B5EC6"/>
    <w:rsid w:val="00507E4E"/>
    <w:rsid w:val="0052045D"/>
    <w:rsid w:val="005749AF"/>
    <w:rsid w:val="005D0984"/>
    <w:rsid w:val="00617E4A"/>
    <w:rsid w:val="00624415"/>
    <w:rsid w:val="00632A37"/>
    <w:rsid w:val="00661338"/>
    <w:rsid w:val="006D1A10"/>
    <w:rsid w:val="006E1ED3"/>
    <w:rsid w:val="006E538E"/>
    <w:rsid w:val="006E7850"/>
    <w:rsid w:val="00741405"/>
    <w:rsid w:val="007C05CD"/>
    <w:rsid w:val="00806ED4"/>
    <w:rsid w:val="00860DD5"/>
    <w:rsid w:val="00864067"/>
    <w:rsid w:val="00865793"/>
    <w:rsid w:val="008A1FF0"/>
    <w:rsid w:val="008C5CC7"/>
    <w:rsid w:val="00907D45"/>
    <w:rsid w:val="00972413"/>
    <w:rsid w:val="009B3A7C"/>
    <w:rsid w:val="00A35F04"/>
    <w:rsid w:val="00AB778B"/>
    <w:rsid w:val="00AC72F8"/>
    <w:rsid w:val="00B90D9A"/>
    <w:rsid w:val="00BC5831"/>
    <w:rsid w:val="00BD52C3"/>
    <w:rsid w:val="00BF3A3B"/>
    <w:rsid w:val="00C61972"/>
    <w:rsid w:val="00C64309"/>
    <w:rsid w:val="00C703FE"/>
    <w:rsid w:val="00C72190"/>
    <w:rsid w:val="00CE2975"/>
    <w:rsid w:val="00D0489C"/>
    <w:rsid w:val="00D903A1"/>
    <w:rsid w:val="00D93550"/>
    <w:rsid w:val="00DD1863"/>
    <w:rsid w:val="00DF201A"/>
    <w:rsid w:val="00E01F80"/>
    <w:rsid w:val="00E232D0"/>
    <w:rsid w:val="00E34081"/>
    <w:rsid w:val="00E44D0C"/>
    <w:rsid w:val="00E77430"/>
    <w:rsid w:val="00E83051"/>
    <w:rsid w:val="00EA0D96"/>
    <w:rsid w:val="00F33750"/>
    <w:rsid w:val="00F3568D"/>
    <w:rsid w:val="00F5120D"/>
    <w:rsid w:val="00F5123C"/>
    <w:rsid w:val="00F6543D"/>
    <w:rsid w:val="00F8643D"/>
    <w:rsid w:val="00FD62BC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550"/>
    <w:rPr>
      <w:color w:val="808080"/>
    </w:rPr>
  </w:style>
  <w:style w:type="paragraph" w:customStyle="1" w:styleId="ADAAF807A8F84AB2A57304A5C58A91B7">
    <w:name w:val="ADAAF807A8F84AB2A57304A5C58A91B7"/>
    <w:rsid w:val="00D935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A1A3A5"/>
      </a:dk1>
      <a:lt1>
        <a:sysClr val="window" lastClr="FFFFFF"/>
      </a:lt1>
      <a:dk2>
        <a:srgbClr val="000000"/>
      </a:dk2>
      <a:lt2>
        <a:srgbClr val="E7E6E6"/>
      </a:lt2>
      <a:accent1>
        <a:srgbClr val="42C4DD"/>
      </a:accent1>
      <a:accent2>
        <a:srgbClr val="004065"/>
      </a:accent2>
      <a:accent3>
        <a:srgbClr val="E29100"/>
      </a:accent3>
      <a:accent4>
        <a:srgbClr val="F0E049"/>
      </a:accent4>
      <a:accent5>
        <a:srgbClr val="660033"/>
      </a:accent5>
      <a:accent6>
        <a:srgbClr val="EE028A"/>
      </a:accent6>
      <a:hlink>
        <a:srgbClr val="0563C1"/>
      </a:hlink>
      <a:folHlink>
        <a:srgbClr val="954F72"/>
      </a:folHlink>
    </a:clrScheme>
    <a:fontScheme name="Futureye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BCEEBAA880643A75B26DF3BA3F47A" ma:contentTypeVersion="12" ma:contentTypeDescription="Create a new document." ma:contentTypeScope="" ma:versionID="311cd98f99cb00318a23a75e8b3dd573">
  <xsd:schema xmlns:xsd="http://www.w3.org/2001/XMLSchema" xmlns:xs="http://www.w3.org/2001/XMLSchema" xmlns:p="http://schemas.microsoft.com/office/2006/metadata/properties" xmlns:ns3="9c322fd7-9042-495b-be30-c39cab7bc6ba" xmlns:ns4="9e1c1a6e-2042-4e10-9d2f-33718872f2aa" targetNamespace="http://schemas.microsoft.com/office/2006/metadata/properties" ma:root="true" ma:fieldsID="c12e3cb473461ec3ec924f92906e7940" ns3:_="" ns4:_="">
    <xsd:import namespace="9c322fd7-9042-495b-be30-c39cab7bc6ba"/>
    <xsd:import namespace="9e1c1a6e-2042-4e10-9d2f-33718872f2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22fd7-9042-495b-be30-c39cab7bc6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c1a6e-2042-4e10-9d2f-33718872f2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2DFCE4-4C81-4944-A71B-0EC5D1D22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22fd7-9042-495b-be30-c39cab7bc6ba"/>
    <ds:schemaRef ds:uri="9e1c1a6e-2042-4e10-9d2f-33718872f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52EC5F-4EC0-4DC0-B6F4-FAF5E21072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53376-6830-4671-9A50-50012D3445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85DE6F-CE7A-4F29-9AF9-F79900DAC0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</vt:lpstr>
    </vt:vector>
  </TitlesOfParts>
  <Manager/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</dc:title>
  <dc:subject>Project title</dc:subject>
  <dc:creator>Colette Dunn</dc:creator>
  <cp:keywords>Title - 12 October 2018</cp:keywords>
  <cp:lastModifiedBy>Mitch Innes</cp:lastModifiedBy>
  <cp:revision>11</cp:revision>
  <cp:lastPrinted>2020-10-26T01:11:00Z</cp:lastPrinted>
  <dcterms:created xsi:type="dcterms:W3CDTF">2022-06-07T01:22:00Z</dcterms:created>
  <dcterms:modified xsi:type="dcterms:W3CDTF">2022-06-12T01:58:00Z</dcterms:modified>
  <cp:category>Date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File Name: Letter_AELERT.dotm Template: Letterhead Version: 1.0</vt:lpwstr>
  </property>
  <property fmtid="{D5CDD505-2E9C-101B-9397-08002B2CF9AE}" pid="3" name="cdpContactName">
    <vt:lpwstr>Name Surname</vt:lpwstr>
  </property>
  <property fmtid="{D5CDD505-2E9C-101B-9397-08002B2CF9AE}" pid="4" name="cdpContactPosition">
    <vt:lpwstr>Position</vt:lpwstr>
  </property>
  <property fmtid="{D5CDD505-2E9C-101B-9397-08002B2CF9AE}" pid="5" name="cdpContactMobile">
    <vt:lpwstr>+61 400 000 000</vt:lpwstr>
  </property>
  <property fmtid="{D5CDD505-2E9C-101B-9397-08002B2CF9AE}" pid="6" name="cdpContactEmail">
    <vt:lpwstr>name@futureye.com</vt:lpwstr>
  </property>
  <property fmtid="{D5CDD505-2E9C-101B-9397-08002B2CF9AE}" pid="7" name="ContentTypeId">
    <vt:lpwstr>0x010100CA2BCEEBAA880643A75B26DF3BA3F47A</vt:lpwstr>
  </property>
  <property fmtid="{D5CDD505-2E9C-101B-9397-08002B2CF9AE}" pid="8" name="TitusGUID">
    <vt:lpwstr>b48142fd-fa4c-4d42-854e-f0720cf46d4e</vt:lpwstr>
  </property>
  <property fmtid="{D5CDD505-2E9C-101B-9397-08002B2CF9AE}" pid="9" name="BHPClassification">
    <vt:lpwstr>U</vt:lpwstr>
  </property>
  <property fmtid="{D5CDD505-2E9C-101B-9397-08002B2CF9AE}" pid="10" name="_dlc_DocIdItemGuid">
    <vt:lpwstr>3b9214ae-ae38-4ee6-9b32-a66cc3ef2660</vt:lpwstr>
  </property>
</Properties>
</file>